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122C3" w:rsidR="003C0996" w:rsidP="003C0996" w:rsidRDefault="003C0996" w14:paraId="05A1A2DC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r>
        <w:rPr>
          <w:b/>
          <w:color w:val="7030A0"/>
          <w:sz w:val="32"/>
          <w:szCs w:val="18"/>
        </w:rPr>
        <w:t xml:space="preserve">Mission and Discipleship </w:t>
      </w:r>
      <w:r w:rsidRPr="00B122C3">
        <w:rPr>
          <w:b/>
          <w:color w:val="7030A0"/>
          <w:sz w:val="32"/>
          <w:szCs w:val="18"/>
        </w:rPr>
        <w:t>Commission</w:t>
      </w:r>
    </w:p>
    <w:p w:rsidRPr="00B122C3" w:rsidR="003C0996" w:rsidP="003C0996" w:rsidRDefault="003C0996" w14:paraId="24F19403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28"/>
          <w:szCs w:val="18"/>
        </w:rPr>
      </w:pPr>
      <w:r>
        <w:rPr>
          <w:b/>
          <w:color w:val="7030A0"/>
          <w:sz w:val="28"/>
          <w:szCs w:val="18"/>
        </w:rPr>
        <w:t>Antler River Watershed</w:t>
      </w:r>
      <w:r w:rsidRPr="00B122C3">
        <w:rPr>
          <w:b/>
          <w:color w:val="7030A0"/>
          <w:sz w:val="28"/>
          <w:szCs w:val="18"/>
        </w:rPr>
        <w:t xml:space="preserve"> Regional Council</w:t>
      </w:r>
    </w:p>
    <w:p w:rsidRPr="00B122C3" w:rsidR="003C0996" w:rsidP="003C0996" w:rsidRDefault="003C0996" w14:paraId="62C7F282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Pr="00A615D4" w:rsidR="003C0996" w:rsidP="003C0996" w:rsidRDefault="003C0996" w14:paraId="2BAF40A4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C00000"/>
          <w:lang w:val="en"/>
        </w:rPr>
      </w:pP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9E21" wp14:editId="72724DEC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95FDA50">
              <v:line id="Straight Connector 2" style="position:absolute;flip:y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3CFD3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45358" wp14:editId="5A9E0D24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254D9CC">
              <v:line id="Straight Connector 1" style="position:absolute;flip:y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625D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">
                <v:stroke joinstyle="miter"/>
                <w10:wrap anchorx="margin"/>
              </v:line>
            </w:pict>
          </mc:Fallback>
        </mc:AlternateContent>
      </w:r>
      <w:r w:rsidRPr="5D817EA2">
        <w:rPr>
          <w:rFonts w:ascii="Calibri" w:hAnsi="Calibri" w:cs="Calibri"/>
          <w:b w:val="1"/>
          <w:bCs w:val="1"/>
          <w:i w:val="1"/>
          <w:iCs w:val="1"/>
          <w:color w:val="C00000"/>
          <w:lang w:val="en"/>
        </w:rPr>
        <w:t>Holding and Encouraging Communities of Faith</w:t>
      </w:r>
    </w:p>
    <w:p w:rsidR="5D817EA2" w:rsidP="4F0C0BD9" w:rsidRDefault="5D817EA2" w14:paraId="0407224F" w14:textId="3341BE4F">
      <w:pPr>
        <w:pStyle w:val="Normal"/>
        <w:bidi w:val="0"/>
        <w:spacing w:before="120" w:beforeAutospacing="off" w:after="120" w:afterAutospacing="off" w:line="259" w:lineRule="auto"/>
        <w:ind w:left="0" w:right="0"/>
        <w:jc w:val="center"/>
        <w:rPr>
          <w:b w:val="1"/>
          <w:bCs w:val="1"/>
          <w:i w:val="1"/>
          <w:iCs w:val="1"/>
          <w:color w:val="00B0F0"/>
          <w:sz w:val="24"/>
          <w:szCs w:val="24"/>
        </w:rPr>
      </w:pPr>
      <w:r w:rsidRPr="4F0C0BD9" w:rsidR="4F0C0BD9">
        <w:rPr>
          <w:b w:val="1"/>
          <w:bCs w:val="1"/>
          <w:i w:val="1"/>
          <w:iCs w:val="1"/>
          <w:color w:val="00B0F0"/>
        </w:rPr>
        <w:t>APPROVED MINUTES</w:t>
      </w:r>
    </w:p>
    <w:p w:rsidR="009D449B" w:rsidP="0075732A" w:rsidRDefault="005629C3" w14:paraId="2C10CF6F" w14:textId="77777777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>September 7</w:t>
      </w:r>
      <w:r w:rsidR="00E1241A">
        <w:rPr>
          <w:b/>
          <w:i/>
          <w:color w:val="00B0F0"/>
        </w:rPr>
        <w:t xml:space="preserve">, 2022  1 </w:t>
      </w:r>
      <w:r>
        <w:rPr>
          <w:b/>
          <w:i/>
          <w:color w:val="00B0F0"/>
        </w:rPr>
        <w:t>p</w:t>
      </w:r>
      <w:r w:rsidR="00E1241A">
        <w:rPr>
          <w:b/>
          <w:i/>
          <w:color w:val="00B0F0"/>
        </w:rPr>
        <w:t>.m.</w:t>
      </w:r>
      <w:r>
        <w:rPr>
          <w:b/>
          <w:i/>
          <w:color w:val="00B0F0"/>
        </w:rPr>
        <w:t xml:space="preserve"> (approximation)</w:t>
      </w:r>
      <w:r w:rsidRPr="00586FC5" w:rsidR="00CB6BEA">
        <w:rPr>
          <w:b/>
          <w:i/>
          <w:color w:val="00B0F0"/>
        </w:rPr>
        <w:br/>
      </w:r>
      <w:r>
        <w:rPr>
          <w:b/>
          <w:i/>
          <w:color w:val="00B0F0"/>
        </w:rPr>
        <w:t xml:space="preserve">in person following our morning orientation session </w:t>
      </w:r>
      <w:r w:rsidR="009D449B">
        <w:rPr>
          <w:b/>
          <w:i/>
          <w:color w:val="00B0F0"/>
        </w:rPr>
        <w:t>at Siloam United, London</w:t>
      </w:r>
    </w:p>
    <w:p w:rsidRPr="00586FC5" w:rsidR="003C0996" w:rsidP="0075732A" w:rsidRDefault="005629C3" w14:paraId="3095CE72" w14:textId="3A60BBC9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or </w:t>
      </w:r>
      <w:r w:rsidRPr="00586FC5" w:rsidR="00CB6BEA">
        <w:rPr>
          <w:b/>
          <w:i/>
          <w:color w:val="00B0F0"/>
        </w:rPr>
        <w:t>via Zoom</w:t>
      </w:r>
    </w:p>
    <w:p w:rsidR="003C0996" w:rsidP="003C0996" w:rsidRDefault="003C0996" w14:paraId="576FDCEC" w14:textId="797B2B10">
      <w:pPr>
        <w:jc w:val="center"/>
      </w:pPr>
    </w:p>
    <w:p w:rsidR="00E70EDF" w:rsidP="003C0996" w:rsidRDefault="003C0996" w14:paraId="1E57A140" w14:textId="368E2DF0">
      <w:r w:rsidRPr="5D817EA2" w:rsidR="5D817EA2">
        <w:rPr>
          <w:b w:val="1"/>
          <w:bCs w:val="1"/>
          <w:sz w:val="28"/>
          <w:szCs w:val="28"/>
        </w:rPr>
        <w:t>Roster:</w:t>
      </w:r>
      <w:r w:rsidR="5D817EA2">
        <w:rPr/>
        <w:t xml:space="preserve"> Richard Auckland (Chair), Linda Badke, Cheryl Bolton, Tabitha Carey, Robert Harris, James Haupt, Joshua Lawrence, Glenda McMillan, Anthony Smith</w:t>
      </w:r>
    </w:p>
    <w:p w:rsidR="00E70EDF" w:rsidP="00E70EDF" w:rsidRDefault="00E70EDF" w14:paraId="0F8FF1B2" w14:textId="42C37BBD">
      <w:pPr>
        <w:spacing w:after="0"/>
        <w:ind w:left="851" w:hanging="851"/>
      </w:pPr>
      <w:r>
        <w:rPr>
          <w:b/>
        </w:rPr>
        <w:t xml:space="preserve">Staff Support: </w:t>
      </w:r>
      <w:r>
        <w:rPr>
          <w:b/>
        </w:rPr>
        <w:tab/>
      </w:r>
      <w:r w:rsidRPr="00B9540A">
        <w:t>Kathy Douglas</w:t>
      </w:r>
      <w:r>
        <w:t xml:space="preserve"> - </w:t>
      </w:r>
      <w:r w:rsidRPr="00B9540A">
        <w:t>Minister, Faith Formation</w:t>
      </w:r>
    </w:p>
    <w:p w:rsidR="00E70EDF" w:rsidP="00E70EDF" w:rsidRDefault="00E70EDF" w14:paraId="69154C21" w14:textId="58340AA1">
      <w:r>
        <w:tab/>
      </w:r>
      <w:r>
        <w:tab/>
      </w:r>
      <w:bookmarkStart w:name="_Hlk65658822" w:id="0"/>
      <w:r w:rsidRPr="00FE5B5C" w:rsidR="00E546EB">
        <w:t>Thérèse</w:t>
      </w:r>
      <w:r w:rsidR="00E546EB">
        <w:t xml:space="preserve"> Samuel – Minister for Right Relations and Social Justice</w:t>
      </w:r>
      <w:bookmarkEnd w:id="0"/>
    </w:p>
    <w:p w:rsidR="00E70EDF" w:rsidP="00E70EDF" w:rsidRDefault="00E70EDF" w14:paraId="4076BBFA" w14:textId="5D32AC2E">
      <w:r>
        <w:tab/>
      </w:r>
      <w:r>
        <w:tab/>
      </w:r>
      <w:r w:rsidR="005629C3">
        <w:t xml:space="preserve">???    </w:t>
      </w:r>
      <w:r>
        <w:t>- Stewardship and Gifts Officer</w:t>
      </w:r>
    </w:p>
    <w:p w:rsidR="00574EF8" w:rsidP="00E70EDF" w:rsidRDefault="00574EF8" w14:paraId="67EEE73F" w14:textId="45CF0279">
      <w:r>
        <w:tab/>
      </w:r>
      <w:r>
        <w:tab/>
      </w:r>
      <w:r>
        <w:t xml:space="preserve">Michele </w:t>
      </w:r>
      <w:proofErr w:type="spellStart"/>
      <w:r>
        <w:t>Petick</w:t>
      </w:r>
      <w:proofErr w:type="spellEnd"/>
      <w:r>
        <w:t>-Administration</w:t>
      </w:r>
    </w:p>
    <w:p w:rsidR="00574EF8" w:rsidP="00E70EDF" w:rsidRDefault="00574EF8" w14:paraId="7D965CC5" w14:textId="6710E377">
      <w:r>
        <w:tab/>
      </w:r>
      <w:r>
        <w:tab/>
      </w:r>
      <w:proofErr w:type="spellStart"/>
      <w:r>
        <w:rPr/>
        <w:t>Ruthanna</w:t>
      </w:r>
      <w:proofErr w:type="spellEnd"/>
      <w:r>
        <w:rPr/>
        <w:t xml:space="preserve"> Mack-Administration</w:t>
      </w:r>
    </w:p>
    <w:p w:rsidR="007335BD" w:rsidP="007335BD" w:rsidRDefault="00AC2D7B" w14:paraId="20FACB5B" w14:textId="592880AD">
      <w:r w:rsidRPr="5D817EA2" w:rsidR="5D817EA2">
        <w:rPr>
          <w:b w:val="1"/>
          <w:bCs w:val="1"/>
        </w:rPr>
        <w:t xml:space="preserve">Present: </w:t>
      </w:r>
      <w:r w:rsidR="5D817EA2">
        <w:rPr/>
        <w:t>Richard Auckland (Chair), Linda Badke, Cheryl Bolton, Tabitha Carey, James Haupt, Anthony Smith</w:t>
      </w:r>
    </w:p>
    <w:p w:rsidR="00574EF8" w:rsidP="5D817EA2" w:rsidRDefault="007335BD" w14:paraId="56992080" w14:textId="1E31722A">
      <w:pPr>
        <w:rPr>
          <w:b w:val="1"/>
          <w:bCs w:val="1"/>
          <w:i w:val="1"/>
          <w:iCs w:val="1"/>
          <w:color w:val="00B0F0"/>
        </w:rPr>
      </w:pPr>
      <w:r w:rsidR="5D817EA2">
        <w:rPr/>
        <w:t>Staff: Kathy Douglas, Thérèse Samuel, Michele Petick</w:t>
      </w:r>
    </w:p>
    <w:p w:rsidR="00971C48" w:rsidP="00586FC5" w:rsidRDefault="00971C48" w14:paraId="592A7D44" w14:textId="73B89DAC">
      <w:pPr>
        <w:rPr>
          <w:b/>
          <w:bCs/>
          <w:szCs w:val="24"/>
        </w:rPr>
      </w:pPr>
      <w:r w:rsidRPr="5D817EA2" w:rsidR="5D817EA2">
        <w:rPr>
          <w:b w:val="1"/>
          <w:bCs w:val="1"/>
        </w:rPr>
        <w:t xml:space="preserve">Note: </w:t>
      </w:r>
      <w:r w:rsidRPr="5D817EA2" w:rsidR="5D817EA2">
        <w:rPr>
          <w:b w:val="1"/>
          <w:bCs w:val="1"/>
        </w:rPr>
        <w:t>We will all be included in the executive meeting at the start of the afternoon on Wednesday.  Discussion will be around the staff</w:t>
      </w:r>
    </w:p>
    <w:p w:rsidR="5D817EA2" w:rsidP="5D817EA2" w:rsidRDefault="5D817EA2" w14:paraId="1240FE44" w14:textId="08BE9B92">
      <w:pPr>
        <w:pStyle w:val="Normal"/>
        <w:rPr>
          <w:b w:val="1"/>
          <w:bCs w:val="1"/>
          <w:sz w:val="24"/>
          <w:szCs w:val="24"/>
        </w:rPr>
      </w:pPr>
    </w:p>
    <w:p w:rsidR="5D817EA2" w:rsidP="5D817EA2" w:rsidRDefault="5D817EA2" w14:paraId="1185A10C" w14:textId="71E0A1F0">
      <w:pPr>
        <w:pStyle w:val="Normal"/>
        <w:rPr>
          <w:b w:val="1"/>
          <w:bCs w:val="1"/>
          <w:sz w:val="24"/>
          <w:szCs w:val="24"/>
        </w:rPr>
      </w:pPr>
      <w:r w:rsidRPr="5D817EA2" w:rsidR="5D817EA2">
        <w:rPr>
          <w:b w:val="1"/>
          <w:bCs w:val="1"/>
          <w:sz w:val="24"/>
          <w:szCs w:val="24"/>
        </w:rPr>
        <w:t>Linda Badke – Acting Chair in the absence of Richard Auckland</w:t>
      </w:r>
    </w:p>
    <w:p w:rsidRPr="00D9137A" w:rsidR="00586FC5" w:rsidP="00586FC5" w:rsidRDefault="00586FC5" w14:paraId="2F839DBF" w14:textId="4ED1A94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 w:rsidRPr="00D9137A">
        <w:rPr>
          <w:b/>
          <w:bCs/>
          <w:szCs w:val="24"/>
        </w:rPr>
        <w:t>Acknowledgement of the Land</w:t>
      </w:r>
      <w:r w:rsidRPr="00D9137A" w:rsidR="00F30ACA">
        <w:rPr>
          <w:b/>
          <w:bCs/>
          <w:szCs w:val="24"/>
        </w:rPr>
        <w:t>/Territory</w:t>
      </w:r>
      <w:r w:rsidRPr="00D9137A">
        <w:rPr>
          <w:b/>
          <w:bCs/>
          <w:szCs w:val="24"/>
        </w:rPr>
        <w:t xml:space="preserve"> </w:t>
      </w:r>
      <w:r w:rsidRPr="00D9137A" w:rsidR="00D9137A">
        <w:rPr>
          <w:b/>
          <w:bCs/>
          <w:szCs w:val="24"/>
        </w:rPr>
        <w:t>– this would cover any lands which fall in ARW.</w:t>
      </w:r>
      <w:r w:rsidRPr="00D9137A">
        <w:rPr>
          <w:b/>
          <w:bCs/>
          <w:szCs w:val="24"/>
        </w:rPr>
        <w:t xml:space="preserve">  </w:t>
      </w:r>
      <w:r w:rsidRPr="00D9137A">
        <w:t xml:space="preserve">We acknowledge that we gather on the traditional territory of a number of First Nations and acknowledge their stewardship of this land throughout the ages. </w:t>
      </w:r>
      <w:r w:rsidRPr="00D9137A" w:rsidR="003D5BCB">
        <w:rPr>
          <w:strike/>
        </w:rPr>
        <w:t>(</w:t>
      </w:r>
      <w:proofErr w:type="spellStart"/>
      <w:r w:rsidRPr="00D9137A" w:rsidR="003D5BCB">
        <w:rPr>
          <w:strike/>
        </w:rPr>
        <w:t>Attawandoran</w:t>
      </w:r>
      <w:proofErr w:type="spellEnd"/>
      <w:r w:rsidRPr="00D9137A" w:rsidR="003D5BCB">
        <w:rPr>
          <w:strike/>
        </w:rPr>
        <w:t>)</w:t>
      </w:r>
      <w:r w:rsidRPr="00D9137A" w:rsidR="003D5BCB">
        <w:t xml:space="preserve"> </w:t>
      </w:r>
      <w:r w:rsidRPr="00D9137A">
        <w:t xml:space="preserve">This Land known as Antler River Watershed, </w:t>
      </w:r>
      <w:r w:rsidRPr="00D9137A" w:rsidR="00E1241A">
        <w:t xml:space="preserve">was once occupied by </w:t>
      </w:r>
      <w:r w:rsidRPr="00D9137A">
        <w:t xml:space="preserve">the </w:t>
      </w:r>
      <w:proofErr w:type="spellStart"/>
      <w:r w:rsidRPr="00D9137A">
        <w:t>Anishinabe</w:t>
      </w:r>
      <w:proofErr w:type="spellEnd"/>
      <w:r w:rsidRPr="00D9137A">
        <w:t xml:space="preserve">, the </w:t>
      </w:r>
      <w:proofErr w:type="spellStart"/>
      <w:r w:rsidRPr="00D9137A">
        <w:t>Lenne</w:t>
      </w:r>
      <w:proofErr w:type="spellEnd"/>
      <w:r w:rsidRPr="00D9137A">
        <w:t>-Lenape</w:t>
      </w:r>
      <w:r w:rsidRPr="00D9137A" w:rsidR="00D9137A">
        <w:t>,</w:t>
      </w:r>
      <w:r w:rsidRPr="00D9137A">
        <w:t xml:space="preserve"> the Haudenosaunee</w:t>
      </w:r>
      <w:r w:rsidRPr="00D9137A" w:rsidR="008D1E12">
        <w:t xml:space="preserve">, </w:t>
      </w:r>
      <w:r w:rsidRPr="00D9137A" w:rsidR="00D9137A">
        <w:t xml:space="preserve">the </w:t>
      </w:r>
      <w:r w:rsidRPr="00D9137A" w:rsidR="008D1E12">
        <w:t xml:space="preserve">Potawatomi, </w:t>
      </w:r>
      <w:r w:rsidRPr="00D9137A" w:rsidR="00D9137A">
        <w:t xml:space="preserve">the Odawa, and the </w:t>
      </w:r>
      <w:proofErr w:type="spellStart"/>
      <w:r w:rsidRPr="00D9137A" w:rsidR="00D9137A">
        <w:t>Chonnoton</w:t>
      </w:r>
      <w:proofErr w:type="spellEnd"/>
      <w:r w:rsidRPr="00D9137A">
        <w:t xml:space="preserve"> who used the</w:t>
      </w:r>
      <w:r w:rsidRPr="00D9137A" w:rsidR="00D9137A">
        <w:t>se</w:t>
      </w:r>
      <w:r w:rsidRPr="00D9137A">
        <w:t xml:space="preserve"> lands as their traditional gathering, hunting and congregating place.  Let us also recognize our closest neighbours from these nations: The Chippewa of the Thames First Nation, The Munsee-Delaware Nation, the Oneida Nation of the Thames</w:t>
      </w:r>
      <w:r w:rsidRPr="00D9137A" w:rsidR="003D5BCB">
        <w:t>, Walpole Island,</w:t>
      </w:r>
      <w:r w:rsidRPr="00D9137A" w:rsidR="008D1E12">
        <w:t xml:space="preserve"> Moravian of the Thames, Caldwell, Aamjiwnaang, </w:t>
      </w:r>
      <w:r w:rsidRPr="00D9137A" w:rsidR="008D1E12">
        <w:lastRenderedPageBreak/>
        <w:t xml:space="preserve">and </w:t>
      </w:r>
      <w:r w:rsidR="0017518C">
        <w:t>the C</w:t>
      </w:r>
      <w:r w:rsidRPr="00D9137A" w:rsidR="008D1E12">
        <w:t>hippewas of Stony and Kettle Point</w:t>
      </w:r>
      <w:r w:rsidRPr="00D9137A">
        <w:t xml:space="preserve">.  We seek a new relationship with the </w:t>
      </w:r>
      <w:r w:rsidR="0017518C">
        <w:t>Previous</w:t>
      </w:r>
      <w:r w:rsidRPr="00D9137A">
        <w:t xml:space="preserve"> </w:t>
      </w:r>
      <w:r w:rsidR="0017518C">
        <w:t>Occupiers</w:t>
      </w:r>
      <w:r w:rsidRPr="00D9137A">
        <w:t xml:space="preserve"> of this land, one based in honour and deep respect.</w:t>
      </w:r>
    </w:p>
    <w:p w:rsidRPr="00D9137A" w:rsidR="00586FC5" w:rsidP="00586FC5" w:rsidRDefault="00586FC5" w14:paraId="0DF1432E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31394A" w:rsidRDefault="00586FC5" w14:paraId="67477CAE" w14:textId="1423461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5D817EA2" w:rsidRDefault="00004884" w14:paraId="3C870650" w14:textId="5866E734">
      <w:pPr>
        <w:pStyle w:val="ListParagraph"/>
        <w:numPr>
          <w:ilvl w:val="0"/>
          <w:numId w:val="32"/>
        </w:numPr>
        <w:spacing w:before="0" w:after="160" w:line="256" w:lineRule="auto"/>
        <w:rPr>
          <w:b w:val="1"/>
          <w:bCs w:val="1"/>
        </w:rPr>
      </w:pPr>
      <w:r w:rsidRPr="5D817EA2" w:rsidR="5D817EA2">
        <w:rPr>
          <w:b w:val="1"/>
          <w:bCs w:val="1"/>
        </w:rPr>
        <w:t>Welcome/Opening Prayer – Anthony Smith</w:t>
      </w:r>
    </w:p>
    <w:p w:rsidR="00971C48" w:rsidP="00971C48" w:rsidRDefault="00971C48" w14:paraId="302D3CD5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971C48" w:rsidP="5D817EA2" w:rsidRDefault="00971C48" w14:paraId="164BB7F8" w14:textId="1D66658F" w14:noSpellErr="1">
      <w:pPr>
        <w:pStyle w:val="ListParagraph"/>
        <w:numPr>
          <w:numId w:val="0"/>
        </w:numPr>
        <w:spacing w:before="0" w:after="160" w:line="256" w:lineRule="auto"/>
        <w:ind w:left="720"/>
        <w:rPr>
          <w:b w:val="0"/>
          <w:bCs w:val="0"/>
        </w:rPr>
      </w:pPr>
      <w:r w:rsidR="5D817EA2">
        <w:rPr>
          <w:b w:val="0"/>
          <w:bCs w:val="0"/>
        </w:rPr>
        <w:t xml:space="preserve">With fall upon us, it is a change in season, and as individuals what </w:t>
      </w:r>
      <w:r w:rsidR="5D817EA2">
        <w:rPr>
          <w:b w:val="0"/>
          <w:bCs w:val="0"/>
        </w:rPr>
        <w:t xml:space="preserve">are you looking forward to?  </w:t>
      </w:r>
    </w:p>
    <w:p w:rsidRPr="00C30650" w:rsidR="00C30650" w:rsidP="00A712AD" w:rsidRDefault="00C30650" w14:paraId="7C52EDC5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1535BC" w:rsidR="00586FC5" w:rsidP="5D817EA2" w:rsidRDefault="00954BFC" w14:paraId="230A0282" w14:textId="4EDD951F" w14:noSpellErr="1">
      <w:pPr>
        <w:pStyle w:val="ListParagraph"/>
        <w:numPr>
          <w:ilvl w:val="0"/>
          <w:numId w:val="32"/>
        </w:numPr>
        <w:spacing w:before="0" w:after="160" w:line="256" w:lineRule="auto"/>
        <w:rPr>
          <w:b w:val="0"/>
          <w:bCs w:val="0"/>
          <w:color w:val="000000" w:themeColor="text1" w:themeTint="FF" w:themeShade="FF"/>
        </w:rPr>
      </w:pPr>
      <w:r w:rsidRPr="5D817EA2" w:rsidR="5D817EA2">
        <w:rPr>
          <w:b w:val="1"/>
          <w:bCs w:val="1"/>
        </w:rPr>
        <w:t>R</w:t>
      </w:r>
      <w:r w:rsidRPr="5D817EA2" w:rsidR="5D817EA2">
        <w:rPr>
          <w:b w:val="1"/>
          <w:bCs w:val="1"/>
        </w:rPr>
        <w:t xml:space="preserve">eminder of </w:t>
      </w:r>
      <w:r w:rsidRPr="5D817EA2" w:rsidR="5D817EA2">
        <w:rPr>
          <w:b w:val="1"/>
          <w:bCs w:val="1"/>
        </w:rPr>
        <w:t>Equity Monitor</w:t>
      </w:r>
      <w:r w:rsidRPr="5D817EA2" w:rsidR="5D817EA2">
        <w:rPr>
          <w:b w:val="1"/>
          <w:bCs w:val="1"/>
        </w:rPr>
        <w:t xml:space="preserve"> and Pastoral Presence</w:t>
      </w:r>
      <w:r w:rsidRPr="5D817EA2" w:rsidR="5D817EA2">
        <w:rPr>
          <w:b w:val="1"/>
          <w:bCs w:val="1"/>
        </w:rPr>
        <w:t xml:space="preserve"> for our meeting(s)</w:t>
      </w:r>
      <w:r w:rsidRPr="5D817EA2" w:rsidR="5D817EA2">
        <w:rPr>
          <w:b w:val="1"/>
          <w:bCs w:val="1"/>
        </w:rPr>
        <w:t xml:space="preserve">  </w:t>
      </w:r>
      <w:r w:rsidRPr="5D817EA2" w:rsidR="5D817EA2">
        <w:rPr>
          <w:b w:val="0"/>
          <w:bCs w:val="0"/>
          <w:i w:val="1"/>
          <w:iCs w:val="1"/>
          <w:color w:val="auto"/>
        </w:rPr>
        <w:t>We all serve in this capacity keeping each other’s words and actions in check.</w:t>
      </w:r>
    </w:p>
    <w:p w:rsidRPr="001535BC" w:rsidR="001535BC" w:rsidP="001535BC" w:rsidRDefault="001535BC" w14:paraId="35F925DC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Pr="0031394A" w:rsidR="00586FC5" w:rsidP="5D817EA2" w:rsidRDefault="00586FC5" w14:paraId="520EE7BA" w14:textId="1504FDAB" w14:noSpellErr="1">
      <w:pPr>
        <w:pStyle w:val="ListParagraph"/>
        <w:numPr>
          <w:ilvl w:val="0"/>
          <w:numId w:val="32"/>
        </w:numPr>
        <w:spacing w:before="0" w:after="160" w:line="256" w:lineRule="auto"/>
        <w:rPr>
          <w:b w:val="1"/>
          <w:bCs w:val="1"/>
        </w:rPr>
      </w:pPr>
      <w:r w:rsidRPr="5D817EA2" w:rsidR="5D817EA2">
        <w:rPr>
          <w:b w:val="1"/>
          <w:bCs w:val="1"/>
        </w:rPr>
        <w:t xml:space="preserve">Approval of Agenda for </w:t>
      </w:r>
      <w:r w:rsidRPr="5D817EA2" w:rsidR="5D817EA2">
        <w:rPr>
          <w:b w:val="1"/>
          <w:bCs w:val="1"/>
        </w:rPr>
        <w:t>September 7, 2022</w:t>
      </w:r>
      <w:r w:rsidRPr="5D817EA2" w:rsidR="5D817EA2">
        <w:rPr>
          <w:b w:val="1"/>
          <w:bCs w:val="1"/>
          <w:color w:val="00B0F0"/>
        </w:rPr>
        <w:t xml:space="preserve"> </w:t>
      </w:r>
      <w:r w:rsidRPr="5D817EA2" w:rsidR="5D817EA2">
        <w:rPr>
          <w:b w:val="1"/>
          <w:bCs w:val="1"/>
          <w:color w:val="auto"/>
        </w:rPr>
        <w:t>(</w:t>
      </w:r>
      <w:r w:rsidRPr="5D817EA2" w:rsidR="5D817EA2">
        <w:rPr>
          <w:b w:val="1"/>
          <w:bCs w:val="1"/>
          <w:color w:val="auto"/>
        </w:rPr>
        <w:t>as amended</w:t>
      </w:r>
      <w:r w:rsidRPr="5D817EA2" w:rsidR="5D817EA2">
        <w:rPr>
          <w:b w:val="1"/>
          <w:bCs w:val="1"/>
          <w:color w:val="auto"/>
        </w:rPr>
        <w:t>)</w:t>
      </w:r>
    </w:p>
    <w:p w:rsidR="00F30ACA" w:rsidP="00F30ACA" w:rsidRDefault="00F30ACA" w14:paraId="2DF83779" w14:textId="34A95315">
      <w:pPr>
        <w:pStyle w:val="ListParagraph"/>
        <w:numPr>
          <w:numId w:val="0"/>
        </w:numPr>
        <w:spacing w:line="240" w:lineRule="auto"/>
        <w:ind w:left="2160"/>
      </w:pPr>
      <w:r>
        <w:rPr/>
        <w:t xml:space="preserve">MOTION by Jim/Tabitha</w:t>
      </w:r>
      <w:sdt>
        <w:sdtPr>
          <w:id w:val="555200905"/>
          <w:placeholder>
            <w:docPart w:val="D17B41A23BA14D45876F360795A4D46A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  <w:rPr>
            <w:rStyle w:val="MOTIONChar0"/>
            <w:color w:val="auto"/>
            <w:sz w:val="22"/>
            <w:szCs w:val="22"/>
            <w:lang w:val="en-US"/>
          </w:rPr>
        </w:sdtPr>
        <w:sdtContent>
          <w:r>
            <w:rPr>
              <w:rStyle w:val="PlaceholderText"/>
            </w:rPr>
            <w:t>Name</w:t>
          </w:r>
        </w:sdtContent>
        <w:sdtEndPr>
          <w:rPr>
            <w:rStyle w:val="MOTIONChar0"/>
            <w:color w:val="auto"/>
            <w:sz w:val="22"/>
            <w:szCs w:val="22"/>
            <w:lang w:val="en-US"/>
          </w:rPr>
        </w:sdtEndPr>
      </w:sdt>
      <w:r>
        <w:rPr/>
        <w:t xml:space="preserve"> / </w:t>
      </w:r>
      <w:sdt>
        <w:sdtPr>
          <w:id w:val="856393073"/>
          <w:placeholder>
            <w:docPart w:val="713C4100B7784A5CA9075D2F1AE8175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  <w:rPr>
            <w:rStyle w:val="MOTIONChar0"/>
            <w:color w:val="auto"/>
            <w:sz w:val="22"/>
            <w:szCs w:val="22"/>
            <w:lang w:val="en-US"/>
          </w:rPr>
        </w:sdtPr>
        <w:sdtContent>
          <w:r>
            <w:rPr>
              <w:rStyle w:val="PlaceholderText"/>
            </w:rPr>
            <w:t>Name</w:t>
          </w:r>
        </w:sdtContent>
        <w:sdtEndPr>
          <w:rPr>
            <w:rStyle w:val="MOTIONChar0"/>
            <w:color w:val="auto"/>
            <w:sz w:val="22"/>
            <w:szCs w:val="22"/>
            <w:lang w:val="en-US"/>
          </w:rPr>
        </w:sdtEndPr>
      </w:sdt>
      <w:r>
        <w:rPr/>
        <w:t xml:space="preserve"> that the Mission and Discipleship Commission of Antler River Watershed Regional Council</w:t>
      </w:r>
      <w:r w:rsidR="0017518C">
        <w:rPr/>
        <w:t xml:space="preserve"> approve the agenda for September 7, 2022.</w:t>
      </w:r>
    </w:p>
    <w:p w:rsidRPr="00FB2068" w:rsidR="0031394A" w:rsidP="0031394A" w:rsidRDefault="0031394A" w14:paraId="6AF6BCB0" w14:textId="30A11039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5AD018F6FAA143989867ED7FDC24D60B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31394A" w:rsidP="00F30ACA" w:rsidRDefault="0031394A" w14:paraId="2AB44D6D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F30ACA" w:rsidR="00586FC5" w:rsidP="00586FC5" w:rsidRDefault="00586FC5" w14:paraId="20DCB4BF" w14:textId="183797C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 from </w:t>
      </w:r>
      <w:r w:rsidR="001535BC">
        <w:rPr>
          <w:b/>
          <w:bCs/>
          <w:color w:val="00B0F0"/>
          <w:szCs w:val="24"/>
        </w:rPr>
        <w:t>June</w:t>
      </w:r>
      <w:r w:rsidR="00954BFC">
        <w:rPr>
          <w:b/>
          <w:bCs/>
          <w:color w:val="00B0F0"/>
          <w:szCs w:val="24"/>
        </w:rPr>
        <w:t xml:space="preserve"> 1</w:t>
      </w:r>
      <w:r w:rsidR="00E14514">
        <w:rPr>
          <w:b/>
          <w:bCs/>
          <w:color w:val="00B0F0"/>
          <w:szCs w:val="24"/>
        </w:rPr>
        <w:t>4</w:t>
      </w:r>
      <w:r w:rsidR="00954BFC">
        <w:rPr>
          <w:b/>
          <w:bCs/>
          <w:color w:val="00B0F0"/>
          <w:szCs w:val="24"/>
        </w:rPr>
        <w:t>, 2022</w:t>
      </w:r>
    </w:p>
    <w:p w:rsidR="00F30ACA" w:rsidP="00F30ACA" w:rsidRDefault="00F30ACA" w14:paraId="637D3B22" w14:textId="11483777">
      <w:pPr>
        <w:pStyle w:val="ListParagraph"/>
        <w:numPr>
          <w:numId w:val="0"/>
        </w:numPr>
        <w:spacing w:line="240" w:lineRule="auto"/>
        <w:ind w:left="2160"/>
      </w:pPr>
      <w:r>
        <w:rPr/>
        <w:t xml:space="preserve">MOTION by Jim/Linda </w:t>
      </w:r>
      <w:sdt>
        <w:sdtPr>
          <w:id w:val="-1393875353"/>
          <w:placeholder>
            <w:docPart w:val="25132A7155464D7892D3670C850A955B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  <w:rPr>
            <w:rStyle w:val="MOTIONChar0"/>
            <w:color w:val="auto"/>
            <w:sz w:val="22"/>
            <w:szCs w:val="22"/>
            <w:lang w:val="en-US"/>
          </w:rPr>
        </w:sdtPr>
        <w:sdtContent>
          <w:r>
            <w:rPr>
              <w:rStyle w:val="PlaceholderText"/>
            </w:rPr>
            <w:t>Name</w:t>
          </w:r>
        </w:sdtContent>
        <w:sdtEndPr>
          <w:rPr>
            <w:rStyle w:val="MOTIONChar0"/>
            <w:color w:val="auto"/>
            <w:sz w:val="22"/>
            <w:szCs w:val="22"/>
            <w:lang w:val="en-US"/>
          </w:rPr>
        </w:sdtEndPr>
      </w:sdt>
      <w:r>
        <w:rPr/>
        <w:t xml:space="preserve"> / </w:t>
      </w:r>
      <w:sdt>
        <w:sdtPr>
          <w:id w:val="2122877394"/>
          <w:placeholder>
            <w:docPart w:val="6993BF8FCAB9487381793E0F808B4F9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  <w:rPr>
            <w:rStyle w:val="MOTIONChar0"/>
            <w:color w:val="auto"/>
            <w:sz w:val="22"/>
            <w:szCs w:val="22"/>
            <w:lang w:val="en-US"/>
          </w:rPr>
        </w:sdtPr>
        <w:sdtContent>
          <w:r>
            <w:rPr>
              <w:rStyle w:val="PlaceholderText"/>
            </w:rPr>
            <w:t>Name</w:t>
          </w:r>
        </w:sdtContent>
        <w:sdtEndPr>
          <w:rPr>
            <w:rStyle w:val="MOTIONChar0"/>
            <w:color w:val="auto"/>
            <w:sz w:val="22"/>
            <w:szCs w:val="22"/>
            <w:lang w:val="en-US"/>
          </w:rPr>
        </w:sdtEndPr>
      </w:sdt>
      <w:r>
        <w:rPr/>
        <w:t xml:space="preserve"> that the Mission and Discipleship Commission of Antler River Watershed Regional Council</w:t>
      </w:r>
      <w:r w:rsidR="0017518C">
        <w:rPr/>
        <w:t xml:space="preserve"> approve the Minutes from June 14, 2022.</w:t>
      </w:r>
    </w:p>
    <w:p w:rsidRPr="00F30ACA" w:rsidR="00F30ACA" w:rsidP="00F30ACA" w:rsidRDefault="00F30ACA" w14:paraId="56527293" w14:textId="77777777">
      <w:pPr>
        <w:spacing w:line="240" w:lineRule="auto"/>
        <w:ind w:left="1440" w:firstLine="720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>MOTION</w:t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7F0B3B4B13EA49988C93B7655C44A302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Content>
          <w:r w:rsidRPr="00F30ACA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F30ACA" w:rsidP="00F30ACA" w:rsidRDefault="00F30ACA" w14:paraId="04F923D1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4E0EC59F" w14:textId="1B354575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</w:p>
    <w:p w:rsidRPr="002D5755" w:rsidR="002D5755" w:rsidP="5D817EA2" w:rsidRDefault="002D5755" w14:paraId="5CD7CF0B" w14:textId="435E2D15">
      <w:pPr>
        <w:pStyle w:val="ListParagraph"/>
        <w:numPr>
          <w:ilvl w:val="0"/>
          <w:numId w:val="38"/>
        </w:numPr>
        <w:shd w:val="clear" w:color="auto" w:fill="FFFFFF"/>
        <w:spacing w:before="0" w:after="0" w:line="240" w:lineRule="auto"/>
        <w:rPr>
          <w:b w:val="1"/>
          <w:bCs w:val="1"/>
        </w:rPr>
      </w:pPr>
      <w:r w:rsidRPr="5D817EA2">
        <w:rPr>
          <w:rFonts w:eastAsia="Times New Roman" w:cs="Calibri" w:cstheme="minorAscii"/>
          <w:b w:val="1"/>
          <w:bCs w:val="1"/>
          <w:color w:val="000000"/>
          <w:shd w:val="clear" w:color="auto" w:fill="FFFFFF"/>
          <w:lang w:eastAsia="en-CA"/>
        </w:rPr>
        <w:t>Response to morning orientation session – feedback</w:t>
      </w:r>
    </w:p>
    <w:p w:rsidR="5D817EA2" w:rsidP="5D817EA2" w:rsidRDefault="5D817EA2" w14:paraId="265307EC" w14:textId="013EC4E4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</w:p>
    <w:p w:rsidR="5D817EA2" w:rsidP="5D817EA2" w:rsidRDefault="5D817EA2" w14:paraId="7A9E188D" w14:textId="1FD4D155">
      <w:pPr>
        <w:pStyle w:val="ListParagraph"/>
        <w:numPr>
          <w:ilvl w:val="0"/>
          <w:numId w:val="45"/>
        </w:numPr>
        <w:shd w:val="clear" w:color="auto" w:fill="FFFFFF" w:themeFill="background1"/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  <w:r w:rsidRPr="5D817EA2" w:rsidR="5D817EA2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en-CA"/>
        </w:rPr>
        <w:t>First orientation since the regional restructure</w:t>
      </w:r>
    </w:p>
    <w:p w:rsidR="5D817EA2" w:rsidP="5D817EA2" w:rsidRDefault="5D817EA2" w14:paraId="117C204D" w14:textId="2840A458">
      <w:pPr>
        <w:pStyle w:val="ListParagraph"/>
        <w:numPr>
          <w:ilvl w:val="0"/>
          <w:numId w:val="45"/>
        </w:numPr>
        <w:shd w:val="clear" w:color="auto" w:fill="FFFFFF" w:themeFill="background1"/>
        <w:spacing w:before="0" w:after="0" w:line="240" w:lineRule="auto"/>
        <w:rPr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  <w:r w:rsidRPr="5D817EA2" w:rsidR="5D817EA2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en-CA"/>
        </w:rPr>
        <w:t>New learnings and helpful to learn about other commissions and what they do.</w:t>
      </w:r>
    </w:p>
    <w:p w:rsidR="5D817EA2" w:rsidP="5D817EA2" w:rsidRDefault="5D817EA2" w14:paraId="556B3774" w14:textId="4DFBE78F">
      <w:pPr>
        <w:pStyle w:val="ListParagraph"/>
        <w:numPr>
          <w:ilvl w:val="0"/>
          <w:numId w:val="45"/>
        </w:numPr>
        <w:shd w:val="clear" w:color="auto" w:fill="FFFFFF" w:themeFill="background1"/>
        <w:spacing w:before="0" w:after="0" w:line="240" w:lineRule="auto"/>
        <w:rPr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  <w:r w:rsidRPr="5D817EA2" w:rsidR="5D817EA2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en-CA"/>
        </w:rPr>
        <w:t>New commission members since that last gathering roughly three years ago.</w:t>
      </w:r>
    </w:p>
    <w:p w:rsidR="5D817EA2" w:rsidP="5D817EA2" w:rsidRDefault="5D817EA2" w14:paraId="7C53254E" w14:textId="55C5D08D">
      <w:pPr>
        <w:pStyle w:val="ListParagraph"/>
        <w:numPr>
          <w:ilvl w:val="0"/>
          <w:numId w:val="45"/>
        </w:numPr>
        <w:shd w:val="clear" w:color="auto" w:fill="FFFFFF" w:themeFill="background1"/>
        <w:spacing w:before="0" w:after="0" w:line="240" w:lineRule="auto"/>
        <w:rPr>
          <w:b w:val="1"/>
          <w:bCs w:val="1"/>
          <w:color w:val="000000" w:themeColor="text1" w:themeTint="FF" w:themeShade="FF"/>
          <w:sz w:val="24"/>
          <w:szCs w:val="24"/>
          <w:lang w:eastAsia="en-CA"/>
        </w:rPr>
      </w:pPr>
      <w:r w:rsidRPr="5D817EA2" w:rsidR="5D817EA2">
        <w:rPr>
          <w:rFonts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en-CA"/>
        </w:rPr>
        <w:t>A greater body coming together to make things happen.</w:t>
      </w:r>
    </w:p>
    <w:p w:rsidRPr="00557C8E" w:rsidR="00782932" w:rsidP="00782932" w:rsidRDefault="00782932" w14:paraId="59A9E2A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b/>
          <w:bCs/>
          <w:szCs w:val="24"/>
        </w:rPr>
      </w:pPr>
    </w:p>
    <w:p w:rsidR="00E1241A" w:rsidP="00E1241A" w:rsidRDefault="00E1241A" w14:paraId="295B2446" w14:textId="5A8C987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Correspondence:</w:t>
      </w:r>
    </w:p>
    <w:p w:rsidRPr="00E1241A" w:rsidR="00E1241A" w:rsidP="00E1241A" w:rsidRDefault="0017518C" w14:paraId="5EC12EC8" w14:textId="78D77363">
      <w:pPr>
        <w:pStyle w:val="ListParagraph"/>
        <w:numPr>
          <w:ilvl w:val="0"/>
          <w:numId w:val="36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Diane Matheson-Jimenez notification of resignation from ARW.</w:t>
      </w:r>
    </w:p>
    <w:p w:rsidR="00E1241A" w:rsidP="00E1241A" w:rsidRDefault="00E1241A" w14:paraId="779A46E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815DA7" w:rsidP="5D817EA2" w:rsidRDefault="00815DA7" w14:paraId="1692A16C" w14:textId="053E0A1A">
      <w:pPr>
        <w:pStyle w:val="ListParagraph"/>
        <w:numPr>
          <w:ilvl w:val="0"/>
          <w:numId w:val="32"/>
        </w:numPr>
        <w:spacing w:before="0" w:after="160" w:line="256" w:lineRule="auto"/>
        <w:ind/>
        <w:rPr>
          <w:b w:val="1"/>
          <w:bCs w:val="1"/>
          <w:lang w:eastAsia="en-CA"/>
        </w:rPr>
      </w:pPr>
      <w:r w:rsidRPr="5D817EA2" w:rsidR="5D817EA2">
        <w:rPr>
          <w:b w:val="1"/>
          <w:bCs w:val="1"/>
        </w:rPr>
        <w:t>New Business:</w:t>
      </w:r>
      <w:r>
        <w:br/>
      </w:r>
    </w:p>
    <w:p w:rsidR="00815DA7" w:rsidP="5D817EA2" w:rsidRDefault="00815DA7" w14:paraId="50BC1E6C" w14:textId="6BA5C0A1">
      <w:pPr>
        <w:pStyle w:val="Normal"/>
        <w:shd w:val="clear" w:color="auto" w:fill="FFFFFF" w:themeFill="background1"/>
        <w:spacing w:before="0" w:after="0" w:line="240" w:lineRule="auto"/>
        <w:ind w:left="0"/>
        <w:rPr>
          <w:lang w:eastAsia="en-CA"/>
        </w:rPr>
      </w:pPr>
      <w:r w:rsidRPr="5D817EA2" w:rsidR="5D817EA2">
        <w:rPr>
          <w:b w:val="1"/>
          <w:bCs w:val="1"/>
          <w:lang w:eastAsia="en-CA"/>
        </w:rPr>
        <w:t>1) In person vs virtual meetings:</w:t>
      </w:r>
      <w:r>
        <w:br/>
      </w:r>
    </w:p>
    <w:p w:rsidR="00815DA7" w:rsidP="5D817EA2" w:rsidRDefault="00815DA7" w14:paraId="60096806" w14:textId="1D49A091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ind/>
        <w:rPr>
          <w:sz w:val="24"/>
          <w:szCs w:val="24"/>
          <w:lang w:eastAsia="en-CA"/>
        </w:rPr>
      </w:pPr>
      <w:r w:rsidRPr="5D817EA2" w:rsidR="5D817EA2">
        <w:rPr>
          <w:lang w:eastAsia="en-CA"/>
        </w:rPr>
        <w:t>Travelling accessibility can be a good reason to meet online.</w:t>
      </w:r>
    </w:p>
    <w:p w:rsidR="5D817EA2" w:rsidP="5D817EA2" w:rsidRDefault="5D817EA2" w14:paraId="19CCBF7B" w14:textId="10748D45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rPr>
          <w:sz w:val="24"/>
          <w:szCs w:val="24"/>
          <w:lang w:eastAsia="en-CA"/>
        </w:rPr>
      </w:pPr>
      <w:r w:rsidRPr="5D817EA2" w:rsidR="5D817EA2">
        <w:rPr>
          <w:sz w:val="24"/>
          <w:szCs w:val="24"/>
          <w:lang w:eastAsia="en-CA"/>
        </w:rPr>
        <w:t>Travel, meals, accommodation expenses are covered for commission members.</w:t>
      </w:r>
    </w:p>
    <w:p w:rsidR="5D817EA2" w:rsidP="5D817EA2" w:rsidRDefault="5D817EA2" w14:paraId="684B76D2" w14:textId="716D8005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rPr>
          <w:sz w:val="24"/>
          <w:szCs w:val="24"/>
          <w:lang w:eastAsia="en-CA"/>
        </w:rPr>
      </w:pPr>
      <w:r w:rsidRPr="5D817EA2" w:rsidR="5D817EA2">
        <w:rPr>
          <w:sz w:val="24"/>
          <w:szCs w:val="24"/>
          <w:lang w:eastAsia="en-CA"/>
        </w:rPr>
        <w:t>Follow up on the process of reimbursement for commission members</w:t>
      </w:r>
    </w:p>
    <w:p w:rsidR="5D817EA2" w:rsidP="5D817EA2" w:rsidRDefault="5D817EA2" w14:paraId="62413597" w14:textId="0DCF7179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rPr>
          <w:sz w:val="24"/>
          <w:szCs w:val="24"/>
          <w:lang w:eastAsia="en-CA"/>
        </w:rPr>
      </w:pPr>
      <w:r w:rsidRPr="5D817EA2" w:rsidR="5D817EA2">
        <w:rPr>
          <w:sz w:val="24"/>
          <w:szCs w:val="24"/>
          <w:lang w:eastAsia="en-CA"/>
        </w:rPr>
        <w:t>Eight months of the year meetings were held online and four meetings held in person for the previous London Conference.</w:t>
      </w:r>
    </w:p>
    <w:p w:rsidR="5D817EA2" w:rsidP="5D817EA2" w:rsidRDefault="5D817EA2" w14:paraId="6BFE6EC0" w14:textId="4B60980A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rPr>
          <w:sz w:val="24"/>
          <w:szCs w:val="24"/>
          <w:lang w:eastAsia="en-CA"/>
        </w:rPr>
      </w:pPr>
      <w:r w:rsidRPr="5D817EA2" w:rsidR="5D817EA2">
        <w:rPr>
          <w:sz w:val="24"/>
          <w:szCs w:val="24"/>
          <w:lang w:eastAsia="en-CA"/>
        </w:rPr>
        <w:t>Consideration of environmental cost.</w:t>
      </w:r>
    </w:p>
    <w:p w:rsidR="5D817EA2" w:rsidP="5D817EA2" w:rsidRDefault="5D817EA2" w14:paraId="6DE91AEC" w14:textId="325E7965">
      <w:pPr>
        <w:pStyle w:val="ListParagraph"/>
        <w:numPr>
          <w:ilvl w:val="1"/>
          <w:numId w:val="46"/>
        </w:numPr>
        <w:shd w:val="clear" w:color="auto" w:fill="FFFFFF" w:themeFill="background1"/>
        <w:spacing w:before="0" w:after="0" w:line="240" w:lineRule="auto"/>
        <w:rPr>
          <w:sz w:val="24"/>
          <w:szCs w:val="24"/>
          <w:lang w:eastAsia="en-CA"/>
        </w:rPr>
      </w:pPr>
      <w:r w:rsidRPr="5D817EA2" w:rsidR="5D817EA2">
        <w:rPr>
          <w:sz w:val="24"/>
          <w:szCs w:val="24"/>
          <w:lang w:eastAsia="en-CA"/>
        </w:rPr>
        <w:t>Suggest meeting in person twice a year near the London/St. Thomas area.</w:t>
      </w:r>
    </w:p>
    <w:p w:rsidR="5D817EA2" w:rsidP="5D817EA2" w:rsidRDefault="5D817EA2" w14:paraId="1E3314E1" w14:textId="24F4D5E5">
      <w:pPr>
        <w:pStyle w:val="Normal"/>
        <w:shd w:val="clear" w:color="auto" w:fill="FFFFFF" w:themeFill="background1"/>
        <w:spacing w:before="0" w:after="0" w:line="240" w:lineRule="auto"/>
        <w:ind w:left="720"/>
        <w:rPr>
          <w:sz w:val="24"/>
          <w:szCs w:val="24"/>
          <w:lang w:eastAsia="en-CA"/>
        </w:rPr>
      </w:pPr>
    </w:p>
    <w:p w:rsidR="5D817EA2" w:rsidP="5D817EA2" w:rsidRDefault="5D817EA2" w14:paraId="07C21584" w14:textId="7C82FB8F">
      <w:pPr>
        <w:pStyle w:val="Normal"/>
        <w:shd w:val="clear" w:color="auto" w:fill="FFFFFF" w:themeFill="background1"/>
        <w:ind w:left="0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1"/>
          <w:bCs w:val="1"/>
          <w:lang w:eastAsia="en-CA"/>
        </w:rPr>
        <w:t xml:space="preserve"> 2) Clarifying our Role as a Commission/Goals of the Commission going forward</w:t>
      </w:r>
    </w:p>
    <w:p w:rsidR="5D817EA2" w:rsidP="5D817EA2" w:rsidRDefault="5D817EA2" w14:paraId="336CB196" w14:textId="394C7F12">
      <w:pPr>
        <w:pStyle w:val="ListParagraph"/>
        <w:numPr>
          <w:ilvl w:val="0"/>
          <w:numId w:val="50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How do we make space for creating more connections for the commissions to do this work.</w:t>
      </w:r>
    </w:p>
    <w:p w:rsidR="5D817EA2" w:rsidP="5D817EA2" w:rsidRDefault="5D817EA2" w14:paraId="533459DE" w14:textId="075143AD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We need to look at ways to spread out the work, just not with staff programming but internally with leadership from commission members.</w:t>
      </w:r>
    </w:p>
    <w:p w:rsidR="5D817EA2" w:rsidP="5D817EA2" w:rsidRDefault="5D817EA2" w14:paraId="078AC118" w14:textId="3BFB6484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Learning and development opportunities for commission members.</w:t>
      </w:r>
    </w:p>
    <w:p w:rsidR="5D817EA2" w:rsidP="5D817EA2" w:rsidRDefault="5D817EA2" w14:paraId="5A32558C" w14:textId="1744A433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 xml:space="preserve">Social Justice learning experiences could be a way to outreach to larger communities, </w:t>
      </w:r>
      <w:proofErr w:type="spellStart"/>
      <w:r w:rsidRPr="5D817EA2" w:rsidR="5D817EA2">
        <w:rPr>
          <w:b w:val="0"/>
          <w:bCs w:val="0"/>
          <w:sz w:val="24"/>
          <w:szCs w:val="24"/>
          <w:lang w:eastAsia="en-CA"/>
        </w:rPr>
        <w:t>ie</w:t>
      </w:r>
      <w:proofErr w:type="spellEnd"/>
      <w:r w:rsidRPr="5D817EA2" w:rsidR="5D817EA2">
        <w:rPr>
          <w:b w:val="0"/>
          <w:bCs w:val="0"/>
          <w:sz w:val="24"/>
          <w:szCs w:val="24"/>
          <w:lang w:eastAsia="en-CA"/>
        </w:rPr>
        <w:t xml:space="preserve"> Syrian crisis, Affirming Ministries, Refugee hosting.</w:t>
      </w:r>
    </w:p>
    <w:p w:rsidR="5D817EA2" w:rsidP="5D817EA2" w:rsidRDefault="5D817EA2" w14:paraId="2A62706B" w14:textId="7BEFFD06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Setting up networks to provide guidance in getting needs filled, not just through funds.</w:t>
      </w:r>
    </w:p>
    <w:p w:rsidR="5D817EA2" w:rsidP="5D817EA2" w:rsidRDefault="5D817EA2" w14:paraId="345AB7B9" w14:textId="6643DB2B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How does “discipleship” work in the M&amp;D commission … could be theological reflections at events and programs.</w:t>
      </w:r>
    </w:p>
    <w:p w:rsidR="5D817EA2" w:rsidP="5D817EA2" w:rsidRDefault="5D817EA2" w14:paraId="6792A658" w14:textId="298CBBEC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 xml:space="preserve">Oxford Ministries is doing refugee work, the commission could look at ways to </w:t>
      </w:r>
      <w:r w:rsidRPr="5D817EA2" w:rsidR="5D817EA2">
        <w:rPr>
          <w:b w:val="0"/>
          <w:bCs w:val="0"/>
          <w:sz w:val="24"/>
          <w:szCs w:val="24"/>
          <w:lang w:eastAsia="en-CA"/>
        </w:rPr>
        <w:t>collaborate</w:t>
      </w:r>
      <w:r w:rsidRPr="5D817EA2" w:rsidR="5D817EA2">
        <w:rPr>
          <w:b w:val="0"/>
          <w:bCs w:val="0"/>
          <w:sz w:val="24"/>
          <w:szCs w:val="24"/>
          <w:lang w:eastAsia="en-CA"/>
        </w:rPr>
        <w:t>.</w:t>
      </w:r>
    </w:p>
    <w:p w:rsidR="5D817EA2" w:rsidP="5D817EA2" w:rsidRDefault="5D817EA2" w14:paraId="1B7CF8ED" w14:textId="6B2C761D">
      <w:pPr>
        <w:pStyle w:val="ListParagraph"/>
        <w:numPr>
          <w:ilvl w:val="0"/>
          <w:numId w:val="50"/>
        </w:numPr>
        <w:shd w:val="clear" w:color="auto" w:fill="FFFFFF" w:themeFill="background1"/>
        <w:rPr>
          <w:b w:val="1"/>
          <w:bCs w:val="1"/>
          <w:sz w:val="24"/>
          <w:szCs w:val="24"/>
          <w:lang w:eastAsia="en-CA"/>
        </w:rPr>
      </w:pPr>
      <w:r w:rsidRPr="5D817EA2" w:rsidR="5D817EA2">
        <w:rPr>
          <w:b w:val="0"/>
          <w:bCs w:val="0"/>
          <w:sz w:val="24"/>
          <w:szCs w:val="24"/>
          <w:lang w:eastAsia="en-CA"/>
        </w:rPr>
        <w:t>Resource pools need to be utilised more effectively going forward.</w:t>
      </w:r>
    </w:p>
    <w:p w:rsidR="5D817EA2" w:rsidP="5D817EA2" w:rsidRDefault="5D817EA2" w14:paraId="5FA3DEB3" w14:textId="36F77FBD">
      <w:pPr>
        <w:pStyle w:val="Normal"/>
        <w:shd w:val="clear" w:color="auto" w:fill="FFFFFF" w:themeFill="background1"/>
        <w:spacing w:before="0" w:after="0" w:line="240" w:lineRule="auto"/>
        <w:ind w:left="720"/>
        <w:rPr>
          <w:sz w:val="24"/>
          <w:szCs w:val="24"/>
          <w:lang w:eastAsia="en-CA"/>
        </w:rPr>
      </w:pPr>
    </w:p>
    <w:p w:rsidRPr="004A3241" w:rsidR="004A3241" w:rsidP="5D817EA2" w:rsidRDefault="004A3241" w14:paraId="582A28AC" w14:textId="48B0A273" w14:noSpellErr="1">
      <w:pPr>
        <w:shd w:val="clear" w:color="auto" w:fill="FFFFFF" w:themeFill="background1"/>
        <w:spacing w:before="0" w:after="0"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eastAsia="en-CA"/>
        </w:rPr>
      </w:pPr>
      <w:r w:rsidRPr="5D817EA2" w:rsidR="5D817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eastAsia="en-CA"/>
        </w:rPr>
        <w:t>Learning about our</w:t>
      </w:r>
      <w:r w:rsidRPr="5D817EA2" w:rsidR="5D817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eastAsia="en-CA"/>
        </w:rPr>
        <w:t xml:space="preserve"> members of the Commission:</w:t>
      </w:r>
    </w:p>
    <w:p w:rsidRPr="004A3241" w:rsidR="004A3241" w:rsidP="5D817EA2" w:rsidRDefault="004A3241" w14:paraId="64672A32" w14:textId="52966B24">
      <w:pPr>
        <w:numPr>
          <w:ilvl w:val="0"/>
          <w:numId w:val="44"/>
        </w:numPr>
        <w:shd w:val="clear" w:color="auto" w:fill="FFFFFF" w:themeFill="background1"/>
        <w:spacing w:before="0" w:after="0" w:line="240" w:lineRule="auto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What is your greatest area(s) of passion and curiosity in the Mission and Discipleship portfolio?</w:t>
      </w:r>
    </w:p>
    <w:p w:rsidR="5D817EA2" w:rsidP="5D817EA2" w:rsidRDefault="5D817EA2" w14:paraId="6B1A60CE" w14:textId="6BEF8EB2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4"/>
          <w:szCs w:val="24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Community work, local community based, </w:t>
      </w:r>
    </w:p>
    <w:p w:rsidR="5D817EA2" w:rsidP="5D817EA2" w:rsidRDefault="5D817EA2" w14:paraId="2F992C75" w14:textId="580A19AD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4"/>
          <w:szCs w:val="24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Care and reciprocate care, sustainable projects because people are invested, setting up relationships are crucial in our neighbourhoods.</w:t>
      </w:r>
    </w:p>
    <w:p w:rsidR="5D817EA2" w:rsidP="5D817EA2" w:rsidRDefault="5D817EA2" w14:paraId="22D545B6" w14:textId="5076F606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Justice issues, Indigenous and Celtic connections to the earth and becoming 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self-sustaining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 with people and the planet.</w:t>
      </w:r>
    </w:p>
    <w:p w:rsidR="5D817EA2" w:rsidP="5D817EA2" w:rsidRDefault="5D817EA2" w14:paraId="5416EE3A" w14:textId="3BB2BBB0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Anti-oppression work, disability and church.</w:t>
      </w:r>
    </w:p>
    <w:p w:rsidR="5D817EA2" w:rsidP="5D817EA2" w:rsidRDefault="5D817EA2" w14:paraId="1AA52958" w14:textId="17849DBC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Anti-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racism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, right relations and 2SLGBTQ+ work.</w:t>
      </w:r>
    </w:p>
    <w:p w:rsidR="5D817EA2" w:rsidP="5D817EA2" w:rsidRDefault="5D817EA2" w14:paraId="7569E475" w14:textId="070C8ECA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Congregational mission and vision, people of God in rural settings.</w:t>
      </w:r>
    </w:p>
    <w:p w:rsidR="5D817EA2" w:rsidP="5D817EA2" w:rsidRDefault="5D817EA2" w14:paraId="49A8932F" w14:textId="3DB8058D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Have inhibitions, get excited about something, </w:t>
      </w:r>
      <w:proofErr w:type="spellStart"/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ie</w:t>
      </w:r>
      <w:proofErr w:type="spellEnd"/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 refugees.</w:t>
      </w:r>
    </w:p>
    <w:p w:rsidR="5D817EA2" w:rsidP="5D817EA2" w:rsidRDefault="5D817EA2" w14:paraId="735FA710" w14:textId="27F7A540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Integration of the 2SLGBTQ+ folk into our lives and work in church.</w:t>
      </w:r>
    </w:p>
    <w:p w:rsidR="5D817EA2" w:rsidP="5D817EA2" w:rsidRDefault="5D817EA2" w14:paraId="3E345412" w14:textId="01718FD1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How to best support 2SLGBTQ+ folks in our communities.</w:t>
      </w:r>
    </w:p>
    <w:p w:rsidR="5D817EA2" w:rsidP="5D817EA2" w:rsidRDefault="5D817EA2" w14:paraId="4C796968" w14:textId="2120DFEF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Refugee support.</w:t>
      </w:r>
    </w:p>
    <w:p w:rsidR="5D817EA2" w:rsidP="5D817EA2" w:rsidRDefault="5D817EA2" w14:paraId="22EB7CEC" w14:textId="458CAF23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Fundraising.</w:t>
      </w:r>
    </w:p>
    <w:p w:rsidR="5D817EA2" w:rsidP="5D817EA2" w:rsidRDefault="5D817EA2" w14:paraId="304B2343" w14:textId="5CF2836B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Youth and youth ministries.</w:t>
      </w:r>
    </w:p>
    <w:p w:rsidR="5D817EA2" w:rsidP="5D817EA2" w:rsidRDefault="5D817EA2" w14:paraId="40DF7043" w14:textId="20AE6BC6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 xml:space="preserve">Climate Justice and the 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environment</w:t>
      </w: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.</w:t>
      </w:r>
    </w:p>
    <w:p w:rsidR="5D817EA2" w:rsidP="5D817EA2" w:rsidRDefault="5D817EA2" w14:paraId="5EE1A007" w14:textId="5215F4AC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Poverty.</w:t>
      </w:r>
    </w:p>
    <w:p w:rsidR="5D817EA2" w:rsidP="5D817EA2" w:rsidRDefault="5D817EA2" w14:paraId="7F16B74E" w14:textId="6400AC6F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Food Justice.</w:t>
      </w:r>
    </w:p>
    <w:p w:rsidR="5D817EA2" w:rsidP="5D817EA2" w:rsidRDefault="5D817EA2" w14:paraId="47D894F0" w14:textId="520A04E0">
      <w:pPr>
        <w:pStyle w:val="ListParagraph"/>
        <w:numPr>
          <w:ilvl w:val="0"/>
          <w:numId w:val="51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Camping ministries.</w:t>
      </w:r>
    </w:p>
    <w:p w:rsidR="5D817EA2" w:rsidP="5D817EA2" w:rsidRDefault="5D817EA2" w14:paraId="34E1EE10" w14:textId="4E931A6A">
      <w:pPr>
        <w:pStyle w:val="Normal"/>
        <w:shd w:val="clear" w:color="auto" w:fill="FFFFFF" w:themeFill="background1"/>
        <w:spacing w:before="0" w:after="0" w:line="240" w:lineRule="auto"/>
        <w:ind w:left="0"/>
        <w:rPr>
          <w:rFonts w:ascii="Calibri" w:hAnsi="Calibri" w:eastAsia="Times New Roman" w:cs="Calibri"/>
          <w:color w:val="222222"/>
          <w:sz w:val="24"/>
          <w:szCs w:val="24"/>
          <w:lang w:eastAsia="en-CA"/>
        </w:rPr>
      </w:pPr>
    </w:p>
    <w:p w:rsidRPr="004A3241" w:rsidR="004A3241" w:rsidP="5D817EA2" w:rsidRDefault="004A3241" w14:paraId="64CAA697" w14:textId="55DEF853" w14:noSpellErr="1">
      <w:pPr>
        <w:numPr>
          <w:ilvl w:val="0"/>
          <w:numId w:val="44"/>
        </w:numPr>
        <w:shd w:val="clear" w:color="auto" w:fill="FFFFFF" w:themeFill="background1"/>
        <w:spacing w:before="0" w:after="0" w:line="240" w:lineRule="auto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What area do 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you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 find most concerning? In what way does it concern 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you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?</w:t>
      </w:r>
    </w:p>
    <w:p w:rsidR="5D817EA2" w:rsidP="5D817EA2" w:rsidRDefault="5D817EA2" w14:paraId="64116496" w14:textId="51E1C68F">
      <w:pPr>
        <w:pStyle w:val="ListParagraph"/>
        <w:numPr>
          <w:ilvl w:val="0"/>
          <w:numId w:val="52"/>
        </w:numPr>
        <w:shd w:val="clear" w:color="auto" w:fill="FFFFFF" w:themeFill="background1"/>
        <w:spacing w:before="0"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b w:val="0"/>
          <w:bCs w:val="0"/>
          <w:color w:val="222222"/>
          <w:sz w:val="24"/>
          <w:szCs w:val="24"/>
          <w:lang w:eastAsia="en-CA"/>
        </w:rPr>
        <w:t>Churches</w:t>
      </w:r>
      <w:r w:rsidRPr="5D817EA2" w:rsidR="5D817EA2">
        <w:rPr>
          <w:rFonts w:ascii="Calibri" w:hAnsi="Calibri" w:eastAsia="Times New Roman" w:cs="Calibri"/>
          <w:b w:val="0"/>
          <w:bCs w:val="0"/>
          <w:color w:val="222222"/>
          <w:sz w:val="24"/>
          <w:szCs w:val="24"/>
          <w:lang w:eastAsia="en-CA"/>
        </w:rPr>
        <w:t xml:space="preserve"> are dying off, and becoming irrelevant.</w:t>
      </w:r>
    </w:p>
    <w:p w:rsidR="5D817EA2" w:rsidP="5D817EA2" w:rsidRDefault="5D817EA2" w14:paraId="076DDB3A" w14:textId="33B18E1C">
      <w:pPr>
        <w:pStyle w:val="ListParagraph"/>
        <w:numPr>
          <w:ilvl w:val="0"/>
          <w:numId w:val="52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How do we be the light and share that light with the community around us.</w:t>
      </w:r>
    </w:p>
    <w:p w:rsidR="5D817EA2" w:rsidP="5D817EA2" w:rsidRDefault="5D817EA2" w14:paraId="6443DA62" w14:textId="72E813AA">
      <w:pPr>
        <w:pStyle w:val="ListParagraph"/>
        <w:numPr>
          <w:ilvl w:val="0"/>
          <w:numId w:val="52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How do we keep the doors open of rural churches.</w:t>
      </w:r>
    </w:p>
    <w:p w:rsidR="5D817EA2" w:rsidP="5D817EA2" w:rsidRDefault="5D817EA2" w14:paraId="5E4C0920" w14:textId="7F4FF546">
      <w:pPr>
        <w:pStyle w:val="ListParagraph"/>
        <w:numPr>
          <w:ilvl w:val="0"/>
          <w:numId w:val="52"/>
        </w:numPr>
        <w:shd w:val="clear" w:color="auto" w:fill="FFFFFF" w:themeFill="background1"/>
        <w:spacing w:before="0" w:after="0" w:line="240" w:lineRule="auto"/>
        <w:rPr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4"/>
          <w:szCs w:val="24"/>
          <w:lang w:eastAsia="en-CA"/>
        </w:rPr>
        <w:t>Perception of what a rainbow flag outside a church can mean to people who don’t do church or have been hurt by church.</w:t>
      </w:r>
    </w:p>
    <w:p w:rsidR="5D817EA2" w:rsidP="5D817EA2" w:rsidRDefault="5D817EA2" w14:paraId="73D10ED8" w14:textId="7E2C2E56">
      <w:pPr>
        <w:pStyle w:val="Normal"/>
        <w:shd w:val="clear" w:color="auto" w:fill="FFFFFF" w:themeFill="background1"/>
        <w:spacing w:before="0" w:after="0" w:line="240" w:lineRule="auto"/>
        <w:ind w:left="0"/>
        <w:rPr>
          <w:rFonts w:ascii="Calibri" w:hAnsi="Calibri" w:eastAsia="Times New Roman" w:cs="Calibri"/>
          <w:color w:val="222222"/>
          <w:sz w:val="24"/>
          <w:szCs w:val="24"/>
          <w:lang w:eastAsia="en-CA"/>
        </w:rPr>
      </w:pPr>
    </w:p>
    <w:p w:rsidRPr="004A3241" w:rsidR="004A3241" w:rsidP="5D817EA2" w:rsidRDefault="004A3241" w14:paraId="4D65D44F" w14:textId="3EB03A80" w14:noSpellErr="1">
      <w:pPr>
        <w:numPr>
          <w:ilvl w:val="0"/>
          <w:numId w:val="44"/>
        </w:numPr>
        <w:shd w:val="clear" w:color="auto" w:fill="FFFFFF" w:themeFill="background1"/>
        <w:spacing w:before="0" w:after="0" w:line="240" w:lineRule="auto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What area do 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you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 most want to learn more about? (It could be an area y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ou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 know little about and are curious, or an area that 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>you</w:t>
      </w: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2"/>
          <w:szCs w:val="22"/>
          <w:lang w:eastAsia="en-CA"/>
        </w:rPr>
        <w:t xml:space="preserve"> have developed some knowledge in and want to grow).</w:t>
      </w:r>
    </w:p>
    <w:p w:rsidR="5D817EA2" w:rsidP="5D817EA2" w:rsidRDefault="5D817EA2" w14:paraId="3C00604B" w14:textId="645C7548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4"/>
          <w:szCs w:val="24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- 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Learning about drug culture re: local needs </w:t>
      </w:r>
      <w:proofErr w:type="spellStart"/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ie</w:t>
      </w:r>
      <w:proofErr w:type="spellEnd"/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 harm reduction.</w:t>
      </w:r>
    </w:p>
    <w:p w:rsidR="5D817EA2" w:rsidP="5D817EA2" w:rsidRDefault="5D817EA2" w14:paraId="32E51607" w14:textId="479929B7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-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Learn more about the conflicts in Palestine.</w:t>
      </w:r>
    </w:p>
    <w:p w:rsidR="5D817EA2" w:rsidP="5D817EA2" w:rsidRDefault="5D817EA2" w14:paraId="30D99EF2" w14:textId="25C9312C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4"/>
          <w:szCs w:val="24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-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Learn about gender identification, being able to receive everyone regardless of gender or no 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identifying gender.  </w:t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Welcoming</w:t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, inclusive and safer spaces.</w:t>
      </w:r>
    </w:p>
    <w:p w:rsidR="5D817EA2" w:rsidP="5D817EA2" w:rsidRDefault="5D817EA2" w14:paraId="2D38A34A" w14:textId="686E9173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-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>Learn more about climate justice.</w:t>
      </w:r>
    </w:p>
    <w:p w:rsidR="5D817EA2" w:rsidP="5D817EA2" w:rsidRDefault="5D817EA2" w14:paraId="218AC090" w14:textId="5AFD9DE7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2"/>
          <w:szCs w:val="22"/>
          <w:lang w:eastAsia="en-CA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- </w:t>
      </w:r>
      <w:r>
        <w:tab/>
      </w:r>
      <w:r w:rsidRPr="5D817EA2" w:rsidR="5D817EA2">
        <w:rPr>
          <w:rFonts w:ascii="Calibri" w:hAnsi="Calibri" w:eastAsia="Times New Roman" w:cs="Calibri"/>
          <w:color w:val="222222"/>
          <w:sz w:val="22"/>
          <w:szCs w:val="22"/>
          <w:lang w:eastAsia="en-CA"/>
        </w:rPr>
        <w:t xml:space="preserve">Learn and share awareness about Senior citizen fraud, anti-fraud awareness. </w:t>
      </w:r>
    </w:p>
    <w:p w:rsidR="5D817EA2" w:rsidP="5D817EA2" w:rsidRDefault="5D817EA2" w14:paraId="43BEDF82" w14:textId="3D5F8D4F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color w:val="222222"/>
          <w:sz w:val="24"/>
          <w:szCs w:val="24"/>
          <w:lang w:eastAsia="en-CA"/>
        </w:rPr>
      </w:pPr>
    </w:p>
    <w:p w:rsidR="5D817EA2" w:rsidP="5D817EA2" w:rsidRDefault="5D817EA2" w14:paraId="3BF0A8E7" w14:textId="1F59207A">
      <w:pPr>
        <w:pStyle w:val="Normal"/>
        <w:shd w:val="clear" w:color="auto" w:fill="FFFFFF" w:themeFill="background1"/>
        <w:spacing w:before="0" w:after="0" w:line="240" w:lineRule="auto"/>
        <w:ind w:left="360"/>
        <w:rPr>
          <w:rFonts w:ascii="Calibri" w:hAnsi="Calibri" w:eastAsia="Times New Roman" w:cs="Calibri"/>
          <w:b w:val="1"/>
          <w:bCs w:val="1"/>
          <w:color w:val="222222"/>
          <w:sz w:val="24"/>
          <w:szCs w:val="24"/>
          <w:u w:val="single"/>
          <w:lang w:eastAsia="en-CA"/>
        </w:rPr>
      </w:pPr>
      <w:r w:rsidRPr="5D817EA2" w:rsidR="5D817EA2">
        <w:rPr>
          <w:rFonts w:ascii="Calibri" w:hAnsi="Calibri" w:eastAsia="Times New Roman" w:cs="Calibri"/>
          <w:b w:val="1"/>
          <w:bCs w:val="1"/>
          <w:color w:val="222222"/>
          <w:sz w:val="24"/>
          <w:szCs w:val="24"/>
          <w:u w:val="single"/>
          <w:lang w:eastAsia="en-CA"/>
        </w:rPr>
        <w:t>Richard Auckland resumes Chair</w:t>
      </w:r>
    </w:p>
    <w:p w:rsidR="00815DA7" w:rsidP="00815DA7" w:rsidRDefault="00815DA7" w14:paraId="3865B694" w14:textId="5187D5F2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lang w:eastAsia="en-CA"/>
        </w:rPr>
      </w:pPr>
    </w:p>
    <w:p w:rsidR="004D092E" w:rsidP="5D817EA2" w:rsidRDefault="004D092E" w14:paraId="016E7CD8" w14:textId="650E6645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after="0" w:line="240" w:lineRule="auto"/>
        <w:rPr>
          <w:b w:val="1"/>
          <w:bCs w:val="1"/>
          <w:lang w:eastAsia="en-CA"/>
        </w:rPr>
      </w:pPr>
      <w:r w:rsidRPr="5D817EA2" w:rsidR="5D817EA2">
        <w:rPr>
          <w:b w:val="1"/>
          <w:bCs w:val="1"/>
          <w:lang w:eastAsia="en-CA"/>
        </w:rPr>
        <w:t xml:space="preserve">Re: Finances - please check Dropbox for two files: </w:t>
      </w:r>
    </w:p>
    <w:p w:rsidR="004D092E" w:rsidP="5D817EA2" w:rsidRDefault="004D092E" w14:paraId="71F0AA1F" w14:textId="7FBD326D">
      <w:pPr>
        <w:pStyle w:val="m-4940489243981588088msolistparagraph"/>
        <w:numPr>
          <w:ilvl w:val="0"/>
          <w:numId w:val="43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22222"/>
          <w:sz w:val="22"/>
          <w:szCs w:val="22"/>
        </w:rPr>
      </w:pPr>
      <w:r w:rsidRPr="5D817EA2" w:rsidR="5D817EA2">
        <w:rPr>
          <w:rFonts w:ascii="Calibri" w:hAnsi="Calibri" w:cs="Calibri"/>
          <w:color w:val="222222"/>
          <w:sz w:val="22"/>
          <w:szCs w:val="22"/>
        </w:rPr>
        <w:t>the Events and Meetings Budget Tracking which I believe I have got up to date, in the 2022 Meetings folder.</w:t>
      </w:r>
    </w:p>
    <w:p w:rsidR="004D092E" w:rsidP="5D817EA2" w:rsidRDefault="004D092E" w14:paraId="38BB6D9C" w14:textId="17E2ECC2">
      <w:pPr>
        <w:pStyle w:val="m-4940489243981588088msolistparagraph"/>
        <w:numPr>
          <w:ilvl w:val="0"/>
          <w:numId w:val="43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22222"/>
          <w:sz w:val="22"/>
          <w:szCs w:val="22"/>
        </w:rPr>
      </w:pPr>
      <w:r w:rsidRPr="5D817EA2" w:rsidR="5D817EA2">
        <w:rPr>
          <w:rFonts w:ascii="Calibri" w:hAnsi="Calibri" w:cs="Calibri"/>
          <w:color w:val="222222"/>
          <w:sz w:val="22"/>
          <w:szCs w:val="22"/>
        </w:rPr>
        <w:t>The Spring Right Relations Funding Totals in the Sept 7, 2022 meeting folder in the Dropbox.</w:t>
      </w:r>
    </w:p>
    <w:p w:rsidR="5D817EA2" w:rsidP="5D817EA2" w:rsidRDefault="5D817EA2" w14:paraId="4944BEF0" w14:textId="1A0964DC">
      <w:pPr>
        <w:pStyle w:val="m-4940489243981588088msolistparagraph"/>
        <w:numPr>
          <w:ilvl w:val="0"/>
          <w:numId w:val="43"/>
        </w:numPr>
        <w:shd w:val="clear" w:color="auto" w:fill="FFFFFF" w:themeFill="background1"/>
        <w:spacing w:before="0" w:beforeAutospacing="off" w:after="0" w:afterAutospacing="off"/>
        <w:rPr>
          <w:color w:val="222222"/>
          <w:sz w:val="22"/>
          <w:szCs w:val="22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</w:rPr>
        <w:t>Coming out of Exile event will not happen until next year (2023), the budgeted funds for that event could be used for other events this year.</w:t>
      </w:r>
    </w:p>
    <w:p w:rsidR="5D817EA2" w:rsidP="5D817EA2" w:rsidRDefault="5D817EA2" w14:paraId="7904D42B" w14:textId="396AE787">
      <w:pPr>
        <w:pStyle w:val="m-4940489243981588088msolistparagraph"/>
        <w:numPr>
          <w:ilvl w:val="0"/>
          <w:numId w:val="43"/>
        </w:numPr>
        <w:shd w:val="clear" w:color="auto" w:fill="FFFFFF" w:themeFill="background1"/>
        <w:spacing w:before="0" w:beforeAutospacing="off" w:after="0" w:afterAutospacing="off"/>
        <w:rPr>
          <w:color w:val="222222"/>
          <w:sz w:val="22"/>
          <w:szCs w:val="22"/>
        </w:rPr>
      </w:pPr>
      <w:r w:rsidRPr="5D817EA2" w:rsidR="5D817EA2">
        <w:rPr>
          <w:rFonts w:ascii="Calibri" w:hAnsi="Calibri" w:eastAsia="Times New Roman" w:cs="Calibri"/>
          <w:color w:val="222222"/>
          <w:sz w:val="22"/>
          <w:szCs w:val="22"/>
        </w:rPr>
        <w:t>Tabitha, Anthony and Thérèse to discuss potential programming for 2SLGBTQ+ inclusion work beyond Affirming like queer church activities.</w:t>
      </w:r>
    </w:p>
    <w:p w:rsidR="004D092E" w:rsidP="004D092E" w:rsidRDefault="004D092E" w14:paraId="32225E3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lang w:eastAsia="en-CA"/>
        </w:rPr>
      </w:pPr>
    </w:p>
    <w:p w:rsidRPr="004D092E" w:rsidR="00815DA7" w:rsidP="5D817EA2" w:rsidRDefault="00815DA7" w14:paraId="38C975EE" w14:textId="69B944EF">
      <w:pPr>
        <w:pStyle w:val="ListParagraph"/>
        <w:numPr>
          <w:ilvl w:val="0"/>
          <w:numId w:val="40"/>
        </w:numPr>
        <w:spacing w:before="0" w:after="160" w:line="25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5D817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hd w:val="clear" w:color="auto" w:fill="FFFFFF"/>
        </w:rPr>
        <w:t xml:space="preserve">Moved by </w:t>
      </w:r>
      <w:r w:rsidRPr="5D817E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hd w:val="clear" w:color="auto" w:fill="FFFFFF"/>
        </w:rPr>
        <w:t>Anthony/Jim that the Antler River Watershed Regional Council Mission and Discipleship Commission approve the allocation of $100 from the Events Budget for honorarium for Kenji Marui.  Kenji was a presenter at GC44 Youth Forum Intern Retreat at Five Oaks on August 17, 2022.  His total honorarium will be $300, split between all three regions.</w:t>
      </w:r>
    </w:p>
    <w:p w:rsidRPr="004D092E" w:rsidR="00815DA7" w:rsidP="5D817EA2" w:rsidRDefault="00815DA7" w14:paraId="0C51A8DE" w14:textId="0F775459">
      <w:pPr>
        <w:pStyle w:val="Normal"/>
        <w:spacing w:before="0" w:after="160" w:line="256" w:lineRule="auto"/>
        <w:ind w:left="360" w:firstLine="720"/>
        <w:rPr>
          <w:b w:val="1"/>
          <w:bCs w:val="1"/>
          <w:sz w:val="24"/>
          <w:szCs w:val="24"/>
        </w:rPr>
      </w:pPr>
      <w:r w:rsidRPr="5D817EA2" w:rsidR="5D817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4"/>
          <w:szCs w:val="24"/>
        </w:rPr>
        <w:t>CARRIED</w:t>
      </w:r>
      <w:r>
        <w:br/>
      </w:r>
    </w:p>
    <w:p w:rsidRPr="00815DA7" w:rsidR="004D092E" w:rsidP="5D817EA2" w:rsidRDefault="004D092E" w14:paraId="54660E9D" w14:textId="64AC5344">
      <w:pPr>
        <w:pStyle w:val="ListParagraph"/>
        <w:numPr>
          <w:ilvl w:val="0"/>
          <w:numId w:val="40"/>
        </w:numPr>
        <w:spacing w:before="0" w:after="160" w:line="256" w:lineRule="auto"/>
        <w:rPr>
          <w:b w:val="0"/>
          <w:bCs w:val="0"/>
        </w:rPr>
      </w:pPr>
      <w:r w:rsidRPr="5D817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hd w:val="clear" w:color="auto" w:fill="FFFFFF"/>
        </w:rPr>
        <w:t>FYI - Funds from our MEETINGS budget</w:t>
      </w:r>
      <w:r w:rsidRPr="5D817E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hd w:val="clear" w:color="auto" w:fill="FFFFFF"/>
        </w:rPr>
        <w:t xml:space="preserve"> can be used to support professional development/learning of any commissioner (us), but it would just need to come to the commission for approval first</w:t>
      </w:r>
      <w:r w:rsidRPr="5D817EA2"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. </w:t>
      </w:r>
      <w:r w:rsidRPr="5D817E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  <w:shd w:val="clear" w:color="auto" w:fill="FFFFFF"/>
        </w:rPr>
        <w:t>Expenses are submitted to Krista Ford for mileage, meals, receipts etc. Regional staff will send out submission requirements with expense form.</w:t>
      </w:r>
      <w:r>
        <w:br/>
      </w:r>
    </w:p>
    <w:p w:rsidR="00815DA7" w:rsidP="5D817EA2" w:rsidRDefault="00815DA7" w14:paraId="4C1221D0" w14:textId="0541C03F">
      <w:pPr>
        <w:pStyle w:val="ListParagraph"/>
        <w:numPr>
          <w:ilvl w:val="0"/>
          <w:numId w:val="40"/>
        </w:numPr>
        <w:spacing w:before="0" w:after="160" w:line="256" w:lineRule="auto"/>
        <w:rPr>
          <w:b w:val="1"/>
          <w:bCs w:val="1"/>
        </w:rPr>
      </w:pPr>
      <w:r w:rsidRPr="5D817EA2" w:rsidR="5D817EA2">
        <w:rPr>
          <w:b w:val="1"/>
          <w:bCs w:val="1"/>
        </w:rPr>
        <w:t>Review of Mission Support Grants on Tuesday, October 18th @ 10 a.m.</w:t>
      </w:r>
    </w:p>
    <w:p w:rsidR="00D9137A" w:rsidP="5D817EA2" w:rsidRDefault="00D9137A" w14:paraId="389588CC" w14:textId="0D33D7F9">
      <w:pPr>
        <w:pStyle w:val="ListParagraph"/>
        <w:numPr>
          <w:ilvl w:val="0"/>
          <w:numId w:val="41"/>
        </w:numPr>
        <w:spacing w:before="0" w:after="160" w:line="256" w:lineRule="auto"/>
        <w:rPr>
          <w:b w:val="1"/>
          <w:bCs w:val="1"/>
        </w:rPr>
      </w:pPr>
      <w:r w:rsidR="5D817EA2">
        <w:rPr>
          <w:b w:val="0"/>
          <w:bCs w:val="0"/>
        </w:rPr>
        <w:t>Review each application which will appear in ARW Dropbox</w:t>
      </w:r>
    </w:p>
    <w:p w:rsidR="00D9137A" w:rsidP="5D817EA2" w:rsidRDefault="00D9137A" w14:paraId="242632E7" w14:textId="7FF874B2" w14:noSpellErr="1">
      <w:pPr>
        <w:pStyle w:val="ListParagraph"/>
        <w:numPr>
          <w:ilvl w:val="0"/>
          <w:numId w:val="41"/>
        </w:numPr>
        <w:spacing w:before="0" w:after="160" w:line="256" w:lineRule="auto"/>
        <w:rPr>
          <w:b w:val="1"/>
          <w:bCs w:val="1"/>
        </w:rPr>
      </w:pPr>
      <w:r w:rsidR="5D817EA2">
        <w:rPr>
          <w:b w:val="0"/>
          <w:bCs w:val="0"/>
        </w:rPr>
        <w:t>Template that you can use to organize your thoughts on each applicant</w:t>
      </w:r>
    </w:p>
    <w:p w:rsidR="00D9137A" w:rsidP="5D817EA2" w:rsidRDefault="00D9137A" w14:paraId="79A1CA1F" w14:textId="407FA9EA" w14:noSpellErr="1">
      <w:pPr>
        <w:pStyle w:val="ListParagraph"/>
        <w:numPr>
          <w:ilvl w:val="0"/>
          <w:numId w:val="41"/>
        </w:numPr>
        <w:spacing w:before="0" w:after="160" w:line="256" w:lineRule="auto"/>
        <w:rPr>
          <w:b w:val="1"/>
          <w:bCs w:val="1"/>
        </w:rPr>
      </w:pPr>
      <w:r w:rsidR="5D817EA2">
        <w:rPr>
          <w:b w:val="0"/>
          <w:bCs w:val="0"/>
        </w:rPr>
        <w:t>Come prepared to discuss and then decide how to apportion the funds</w:t>
      </w:r>
    </w:p>
    <w:p w:rsidR="0059562C" w:rsidP="0059562C" w:rsidRDefault="0059562C" w14:paraId="12B81A4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1440"/>
        <w:rPr>
          <w:b/>
          <w:bCs/>
          <w:szCs w:val="24"/>
        </w:rPr>
      </w:pPr>
    </w:p>
    <w:p w:rsidRPr="0059562C" w:rsidR="0059562C" w:rsidP="5D817EA2" w:rsidRDefault="0059562C" w14:paraId="7CA63F96" w14:textId="55662E03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after="0" w:line="240" w:lineRule="auto"/>
        <w:rPr>
          <w:rFonts w:ascii="Calibri" w:hAnsi="Calibri" w:eastAsia="Times New Roman" w:cs="Calibri"/>
          <w:color w:val="000000"/>
          <w:lang w:eastAsia="en-CA"/>
        </w:rPr>
      </w:pPr>
      <w:r w:rsidRPr="5D817EA2" w:rsidR="5D817EA2">
        <w:rPr>
          <w:b w:val="1"/>
          <w:bCs w:val="1"/>
          <w:lang w:eastAsia="en-CA"/>
        </w:rPr>
        <w:t>FYI – Housing crisis podcasts</w:t>
      </w:r>
      <w:r w:rsidRPr="5D817EA2" w:rsidR="5D817EA2">
        <w:rPr>
          <w:lang w:eastAsia="en-CA"/>
        </w:rPr>
        <w:t xml:space="preserve"> from the Hub and Trinity United in Kitchener.  Richard will provide more information when the links are available to the podcasts.</w:t>
      </w:r>
    </w:p>
    <w:p w:rsidR="00815DA7" w:rsidP="00815DA7" w:rsidRDefault="00815DA7" w14:paraId="401A67F3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1080"/>
        <w:rPr>
          <w:b/>
          <w:bCs/>
          <w:szCs w:val="24"/>
        </w:rPr>
      </w:pPr>
    </w:p>
    <w:p w:rsidR="002D5755" w:rsidP="5D817EA2" w:rsidRDefault="002D5755" w14:paraId="61A58664" w14:textId="3E00FCFA">
      <w:pPr>
        <w:pStyle w:val="ListParagraph"/>
        <w:numPr>
          <w:ilvl w:val="0"/>
          <w:numId w:val="40"/>
        </w:numPr>
        <w:spacing w:before="0" w:after="160" w:line="256" w:lineRule="auto"/>
        <w:rPr>
          <w:b w:val="0"/>
          <w:bCs w:val="0"/>
        </w:rPr>
      </w:pPr>
      <w:r w:rsidRPr="5D817EA2" w:rsidR="5D817EA2">
        <w:rPr>
          <w:b w:val="1"/>
          <w:bCs w:val="1"/>
        </w:rPr>
        <w:t>Review/Discussion – issues arising from General Council</w:t>
      </w:r>
      <w:r w:rsidR="5D817EA2">
        <w:rPr>
          <w:b w:val="0"/>
          <w:bCs w:val="0"/>
        </w:rPr>
        <w:t xml:space="preserve"> concerning the M&amp;D Commission, think about and discuss at November M&amp;D meeting.</w:t>
      </w:r>
    </w:p>
    <w:p w:rsidRPr="002D5755" w:rsidR="002D5755" w:rsidP="002D5755" w:rsidRDefault="002D5755" w14:paraId="0B874791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</w:p>
    <w:p w:rsidRPr="002D5755" w:rsidR="002D5755" w:rsidP="002D5755" w:rsidRDefault="002D5755" w14:paraId="5FD13E3F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rFonts w:ascii="Calibri" w:hAnsi="Calibri" w:eastAsia="Times New Roman" w:cs="Calibri"/>
          <w:color w:val="000000"/>
          <w:szCs w:val="24"/>
          <w:lang w:eastAsia="en-CA"/>
        </w:rPr>
        <w:t>a. principle-based approach to Social Justice</w:t>
      </w:r>
    </w:p>
    <w:p w:rsidRPr="002D5755" w:rsidR="002D5755" w:rsidP="002D5755" w:rsidRDefault="002D5755" w14:paraId="794DD60B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</w:p>
    <w:p w:rsidRPr="002D5755" w:rsidR="002D5755" w:rsidP="002D5755" w:rsidRDefault="002D5755" w14:paraId="3A195810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rFonts w:ascii="Calibri" w:hAnsi="Calibri" w:eastAsia="Times New Roman" w:cs="Calibri"/>
          <w:color w:val="000000"/>
          <w:szCs w:val="24"/>
          <w:lang w:eastAsia="en-CA"/>
        </w:rPr>
        <w:t>b. Palestine-Israel </w:t>
      </w:r>
    </w:p>
    <w:p w:rsidRPr="002D5755" w:rsidR="002D5755" w:rsidP="002D5755" w:rsidRDefault="002D5755" w14:paraId="79541F39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</w:p>
    <w:p w:rsidRPr="002D5755" w:rsidR="002D5755" w:rsidP="002D5755" w:rsidRDefault="002D5755" w14:paraId="2B3EBD80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rFonts w:ascii="Calibri" w:hAnsi="Calibri" w:eastAsia="Times New Roman" w:cs="Calibri"/>
          <w:color w:val="000000"/>
          <w:szCs w:val="24"/>
          <w:lang w:eastAsia="en-CA"/>
        </w:rPr>
        <w:t>c.  decriminalizing illicit substance abuse</w:t>
      </w:r>
    </w:p>
    <w:p w:rsidRPr="002D5755" w:rsidR="002D5755" w:rsidP="002D5755" w:rsidRDefault="002D5755" w14:paraId="20F8B1A4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</w:p>
    <w:p w:rsidRPr="002D5755" w:rsidR="002D5755" w:rsidP="002D5755" w:rsidRDefault="002D5755" w14:paraId="7FC3A7C2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lang w:eastAsia="en-CA"/>
        </w:rPr>
        <w:t> </w:t>
      </w:r>
      <w:r w:rsidRPr="002D5755">
        <w:rPr>
          <w:rFonts w:ascii="Calibri" w:hAnsi="Calibri" w:eastAsia="Times New Roman" w:cs="Calibri"/>
          <w:color w:val="000000"/>
          <w:szCs w:val="24"/>
          <w:lang w:eastAsia="en-CA"/>
        </w:rPr>
        <w:t>d. challenging anti-Semitism</w:t>
      </w:r>
    </w:p>
    <w:p w:rsidRPr="002D5755" w:rsidR="002D5755" w:rsidP="002D5755" w:rsidRDefault="002D5755" w14:paraId="1007ACC0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</w:p>
    <w:p w:rsidR="00294450" w:rsidP="5D817EA2" w:rsidRDefault="002D5755" w14:paraId="45405A85" w14:textId="4D1F290D">
      <w:pPr>
        <w:pStyle w:val="ListParagraph"/>
        <w:numPr>
          <w:numId w:val="0"/>
        </w:numPr>
        <w:shd w:val="clear" w:color="auto" w:fill="FFFFFF" w:themeFill="background1"/>
        <w:spacing w:before="0" w:after="0" w:line="240" w:lineRule="auto"/>
        <w:ind w:left="1080"/>
        <w:rPr>
          <w:rFonts w:ascii="Calibri" w:hAnsi="Calibri" w:eastAsia="Times New Roman" w:cs="Calibri"/>
          <w:color w:val="000000"/>
          <w:lang w:eastAsia="en-CA"/>
        </w:rPr>
      </w:pPr>
      <w:r w:rsidRPr="5D817EA2" w:rsidR="5D817EA2">
        <w:rPr>
          <w:lang w:eastAsia="en-CA"/>
        </w:rPr>
        <w:t>      </w:t>
      </w:r>
      <w:r w:rsidRPr="5D817EA2" w:rsidR="5D817EA2">
        <w:rPr>
          <w:rFonts w:ascii="Calibri" w:hAnsi="Calibri" w:eastAsia="Times New Roman" w:cs="Calibri"/>
          <w:color w:val="000000" w:themeColor="text1" w:themeTint="FF" w:themeShade="FF"/>
          <w:lang w:eastAsia="en-CA"/>
        </w:rPr>
        <w:t>e. recognition of Armenian genocide</w:t>
      </w:r>
      <w:r>
        <w:br/>
      </w:r>
    </w:p>
    <w:p w:rsidR="00586FC5" w:rsidP="00586FC5" w:rsidRDefault="00586FC5" w14:paraId="1875C5DB" w14:textId="7FA9D47E">
      <w:pPr>
        <w:pStyle w:val="ListParagraph"/>
        <w:numPr>
          <w:ilvl w:val="0"/>
          <w:numId w:val="32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</w:p>
    <w:p w:rsidR="00586FC5" w:rsidP="5D817EA2" w:rsidRDefault="00586FC5" w14:paraId="79342DDC" w14:textId="17334875">
      <w:pPr>
        <w:pStyle w:val="ListParagraph"/>
        <w:numPr>
          <w:ilvl w:val="0"/>
          <w:numId w:val="20"/>
        </w:numPr>
        <w:rPr>
          <w:b w:val="1"/>
          <w:bCs w:val="1"/>
        </w:rPr>
      </w:pPr>
      <w:r w:rsidRPr="5D817EA2" w:rsidR="5D817EA2">
        <w:rPr>
          <w:b w:val="1"/>
          <w:bCs w:val="1"/>
        </w:rPr>
        <w:t>ARW Region Social and Ecological Justice Network – Linda</w:t>
      </w:r>
    </w:p>
    <w:p w:rsidR="5D817EA2" w:rsidP="5D817EA2" w:rsidRDefault="5D817EA2" w14:paraId="26FD7F70" w14:textId="785B673E">
      <w:pPr>
        <w:pStyle w:val="Normal"/>
        <w:ind w:left="851"/>
        <w:rPr>
          <w:b w:val="1"/>
          <w:bCs w:val="1"/>
          <w:sz w:val="24"/>
          <w:szCs w:val="24"/>
        </w:rPr>
      </w:pPr>
      <w:r w:rsidRPr="5D817EA2" w:rsidR="5D817EA2">
        <w:rPr>
          <w:b w:val="1"/>
          <w:bCs w:val="1"/>
          <w:sz w:val="24"/>
          <w:szCs w:val="24"/>
        </w:rPr>
        <w:t>-</w:t>
      </w:r>
      <w:r>
        <w:tab/>
      </w:r>
      <w:r>
        <w:tab/>
      </w:r>
      <w:r w:rsidRPr="5D817EA2" w:rsidR="5D817EA2">
        <w:rPr>
          <w:b w:val="0"/>
          <w:bCs w:val="0"/>
          <w:sz w:val="24"/>
          <w:szCs w:val="24"/>
        </w:rPr>
        <w:t>no report</w:t>
      </w:r>
    </w:p>
    <w:p w:rsidRPr="007E08E9" w:rsidR="00586FC5" w:rsidP="5D817EA2" w:rsidRDefault="00586FC5" w14:paraId="0D2D082D" w14:textId="56466C9F">
      <w:pPr>
        <w:pStyle w:val="ListParagraph"/>
        <w:numPr>
          <w:ilvl w:val="0"/>
          <w:numId w:val="20"/>
        </w:numPr>
        <w:rPr>
          <w:b w:val="1"/>
          <w:bCs w:val="1"/>
        </w:rPr>
      </w:pPr>
      <w:r w:rsidRPr="5D817EA2" w:rsidR="5D817EA2">
        <w:rPr>
          <w:b w:val="1"/>
          <w:bCs w:val="1"/>
        </w:rPr>
        <w:t>Kathy</w:t>
      </w:r>
    </w:p>
    <w:p w:rsidR="5D817EA2" w:rsidP="5D817EA2" w:rsidRDefault="5D817EA2" w14:paraId="74B187D6" w14:textId="35AE35C5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1"/>
          <w:bCs w:val="1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>most funds requested are honorariums</w:t>
      </w:r>
    </w:p>
    <w:p w:rsidR="5D817EA2" w:rsidP="5D817EA2" w:rsidRDefault="5D817EA2" w14:paraId="24B97D62" w14:textId="5248F5F0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 xml:space="preserve">- </w:t>
      </w:r>
      <w:r>
        <w:tab/>
      </w:r>
      <w:r w:rsidRPr="5D817EA2" w:rsidR="5D817EA2">
        <w:rPr>
          <w:b w:val="0"/>
          <w:bCs w:val="0"/>
          <w:sz w:val="24"/>
          <w:szCs w:val="24"/>
        </w:rPr>
        <w:t>budgeting roughly $1,000 for Faith Formation programs for a year</w:t>
      </w:r>
    </w:p>
    <w:p w:rsidR="5D817EA2" w:rsidP="5D817EA2" w:rsidRDefault="5D817EA2" w14:paraId="3A85FD83" w14:textId="723E8384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 xml:space="preserve">Youth Rally being planned most folks are from the ARW region but will spread </w:t>
      </w:r>
      <w:r>
        <w:tab/>
      </w:r>
      <w:r w:rsidRPr="5D817EA2" w:rsidR="5D817EA2">
        <w:rPr>
          <w:b w:val="0"/>
          <w:bCs w:val="0"/>
          <w:sz w:val="24"/>
          <w:szCs w:val="24"/>
        </w:rPr>
        <w:t>over the regions.</w:t>
      </w:r>
    </w:p>
    <w:p w:rsidR="5D817EA2" w:rsidP="5D817EA2" w:rsidRDefault="5D817EA2" w14:paraId="72C1792C" w14:textId="6C93F4CD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>Pastoral Care team support with Ann Corbett</w:t>
      </w:r>
    </w:p>
    <w:p w:rsidR="5D817EA2" w:rsidP="5D817EA2" w:rsidRDefault="5D817EA2" w14:paraId="16D994E3" w14:textId="4561E81B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 xml:space="preserve">UNJPPI representation in ARW, youth and young adult event for Palestine-Israel </w:t>
      </w:r>
      <w:r>
        <w:tab/>
      </w:r>
      <w:r w:rsidRPr="5D817EA2" w:rsidR="5D817EA2">
        <w:rPr>
          <w:b w:val="0"/>
          <w:bCs w:val="0"/>
          <w:sz w:val="24"/>
          <w:szCs w:val="24"/>
        </w:rPr>
        <w:t>awareness.</w:t>
      </w:r>
    </w:p>
    <w:p w:rsidR="5D817EA2" w:rsidP="5D817EA2" w:rsidRDefault="5D817EA2" w14:paraId="5B798C91" w14:textId="1DE0B85B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 xml:space="preserve">Church Administrator Gathering was very successful and meaningful to the </w:t>
      </w:r>
      <w:r>
        <w:tab/>
      </w:r>
      <w:r w:rsidRPr="5D817EA2" w:rsidR="5D817EA2">
        <w:rPr>
          <w:b w:val="0"/>
          <w:bCs w:val="0"/>
          <w:sz w:val="24"/>
          <w:szCs w:val="24"/>
        </w:rPr>
        <w:t>participants.</w:t>
      </w:r>
    </w:p>
    <w:p w:rsidR="5D817EA2" w:rsidP="5D817EA2" w:rsidRDefault="5D817EA2" w14:paraId="78E45958" w14:textId="1FE057C9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 xml:space="preserve">The camps had a great summer, snags were staff, and having experience staff, </w:t>
      </w:r>
      <w:r>
        <w:tab/>
      </w:r>
      <w:r w:rsidRPr="5D817EA2" w:rsidR="5D817EA2">
        <w:rPr>
          <w:b w:val="0"/>
          <w:bCs w:val="0"/>
          <w:sz w:val="24"/>
          <w:szCs w:val="24"/>
        </w:rPr>
        <w:t>campers’ numbers down.</w:t>
      </w:r>
    </w:p>
    <w:p w:rsidR="5D817EA2" w:rsidP="5D817EA2" w:rsidRDefault="5D817EA2" w14:paraId="68C0E720" w14:textId="496C9298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>Three interns from ARW helped out with GC44, most helpful with Palestine-</w:t>
      </w:r>
      <w:r>
        <w:tab/>
      </w:r>
      <w:r w:rsidRPr="5D817EA2" w:rsidR="5D817EA2">
        <w:rPr>
          <w:b w:val="0"/>
          <w:bCs w:val="0"/>
          <w:sz w:val="24"/>
          <w:szCs w:val="24"/>
        </w:rPr>
        <w:t>Israel and Affirming issues.</w:t>
      </w:r>
    </w:p>
    <w:p w:rsidR="5D817EA2" w:rsidP="5D817EA2" w:rsidRDefault="5D817EA2" w14:paraId="0054BB7B" w14:textId="3C9041ED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0"/>
          <w:bCs w:val="0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>Picking up work on Refugee Sponsorship.</w:t>
      </w:r>
    </w:p>
    <w:p w:rsidR="00586FC5" w:rsidP="5D817EA2" w:rsidRDefault="00586FC5" w14:paraId="139F5242" w14:textId="77777777">
      <w:pPr>
        <w:pStyle w:val="ListParagraph"/>
        <w:numPr>
          <w:ilvl w:val="0"/>
          <w:numId w:val="20"/>
        </w:numPr>
        <w:rPr>
          <w:b w:val="1"/>
          <w:bCs w:val="1"/>
        </w:rPr>
      </w:pPr>
      <w:r w:rsidRPr="5D817EA2" w:rsidR="5D817EA2">
        <w:rPr>
          <w:b w:val="1"/>
          <w:bCs w:val="1"/>
        </w:rPr>
        <w:t>Thérèse</w:t>
      </w:r>
    </w:p>
    <w:p w:rsidRPr="00887BD1" w:rsidR="00887BD1" w:rsidP="5D817EA2" w:rsidRDefault="00586FC5" w14:paraId="3E9949EC" w14:textId="316DDAE6">
      <w:pPr>
        <w:pStyle w:val="Normal"/>
        <w:ind w:left="851"/>
        <w:rPr>
          <w:b w:val="0"/>
          <w:bCs w:val="0"/>
          <w:sz w:val="24"/>
          <w:szCs w:val="24"/>
        </w:rPr>
      </w:pPr>
      <w:r w:rsidRPr="5D817EA2" w:rsidR="5D817EA2">
        <w:rPr>
          <w:b w:val="1"/>
          <w:bCs w:val="1"/>
          <w:sz w:val="24"/>
          <w:szCs w:val="24"/>
        </w:rPr>
        <w:t>-</w:t>
      </w:r>
      <w:r>
        <w:tab/>
      </w:r>
      <w:r w:rsidRPr="5D817EA2" w:rsidR="5D817EA2">
        <w:rPr>
          <w:b w:val="0"/>
          <w:bCs w:val="0"/>
          <w:sz w:val="24"/>
          <w:szCs w:val="24"/>
        </w:rPr>
        <w:t>Working on establishing living into right relations networks.</w:t>
      </w:r>
    </w:p>
    <w:p w:rsidRPr="00887BD1" w:rsidR="00887BD1" w:rsidP="5D817EA2" w:rsidRDefault="00586FC5" w14:paraId="7FA871A7" w14:textId="0F1B3233">
      <w:pPr>
        <w:pStyle w:val="Normal"/>
        <w:ind w:left="851"/>
        <w:rPr>
          <w:b w:val="0"/>
          <w:bCs w:val="0"/>
          <w:sz w:val="24"/>
          <w:szCs w:val="24"/>
        </w:rPr>
      </w:pPr>
      <w:r w:rsidRPr="1C227D60" w:rsidR="1C227D60">
        <w:rPr>
          <w:b w:val="0"/>
          <w:bCs w:val="0"/>
          <w:sz w:val="24"/>
          <w:szCs w:val="24"/>
        </w:rPr>
        <w:t>-</w:t>
      </w:r>
      <w:r>
        <w:tab/>
      </w:r>
      <w:r w:rsidRPr="1C227D60" w:rsidR="1C227D60">
        <w:rPr>
          <w:b w:val="0"/>
          <w:bCs w:val="0"/>
          <w:sz w:val="24"/>
          <w:szCs w:val="24"/>
        </w:rPr>
        <w:t xml:space="preserve">Anti-Racism workshop </w:t>
      </w:r>
      <w:r w:rsidRPr="1C227D60" w:rsidR="1C227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CA"/>
        </w:rPr>
        <w:t xml:space="preserve">event will be held on Feb 7 and March 7, 2023 it is a single </w:t>
      </w:r>
      <w:r>
        <w:tab/>
      </w:r>
      <w:r w:rsidRPr="1C227D60" w:rsidR="1C227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CA"/>
        </w:rPr>
        <w:t xml:space="preserve">event with Selam Debs for the first session and </w:t>
      </w:r>
      <w:proofErr w:type="spellStart"/>
      <w:r w:rsidRPr="1C227D60" w:rsidR="1C227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CA"/>
        </w:rPr>
        <w:t>Alcris</w:t>
      </w:r>
      <w:proofErr w:type="spellEnd"/>
      <w:r w:rsidRPr="1C227D60" w:rsidR="1C227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CA"/>
        </w:rPr>
        <w:t xml:space="preserve"> Limongi for the second</w:t>
      </w:r>
      <w:r w:rsidRPr="1C227D60" w:rsidR="1C227D60">
        <w:rPr>
          <w:b w:val="0"/>
          <w:bCs w:val="0"/>
          <w:sz w:val="24"/>
          <w:szCs w:val="24"/>
        </w:rPr>
        <w:t>.</w:t>
      </w:r>
    </w:p>
    <w:p w:rsidRPr="00887BD1" w:rsidR="00887BD1" w:rsidP="5D817EA2" w:rsidRDefault="00586FC5" w14:paraId="483BC2A0" w14:textId="020E121E">
      <w:pPr>
        <w:pStyle w:val="Normal"/>
        <w:ind w:left="851"/>
        <w:rPr>
          <w:b w:val="0"/>
          <w:bCs w:val="0"/>
          <w:sz w:val="24"/>
          <w:szCs w:val="24"/>
        </w:rPr>
      </w:pPr>
    </w:p>
    <w:p w:rsidRPr="00887BD1" w:rsidR="00887BD1" w:rsidP="5D817EA2" w:rsidRDefault="00586FC5" w14:paraId="52707975" w14:textId="104F13CE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D817EA2" w:rsidR="5D817EA2">
        <w:rPr>
          <w:b w:val="1"/>
          <w:bCs w:val="1"/>
          <w:sz w:val="24"/>
          <w:szCs w:val="24"/>
        </w:rPr>
        <w:t>Ruthanna/Michele</w:t>
      </w:r>
    </w:p>
    <w:p w:rsidRPr="00887BD1" w:rsidR="00887BD1" w:rsidP="00887BD1" w:rsidRDefault="00887BD1" w14:paraId="7EC0A955" w14:textId="2BA31589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>other</w:t>
      </w:r>
    </w:p>
    <w:p w:rsidR="00887BD1" w:rsidP="00887BD1" w:rsidRDefault="00887BD1" w14:paraId="30BCF91B" w14:textId="77777777">
      <w:pPr>
        <w:pStyle w:val="ListParagraph"/>
        <w:numPr>
          <w:ilvl w:val="0"/>
          <w:numId w:val="0"/>
        </w:numPr>
        <w:ind w:left="1571"/>
        <w:rPr>
          <w:b/>
          <w:bCs/>
        </w:rPr>
      </w:pPr>
    </w:p>
    <w:p w:rsidRPr="00954BFC" w:rsidR="00954BFC" w:rsidP="5D817EA2" w:rsidRDefault="00887BD1" w14:paraId="44B124B5" w14:textId="29C8CDFB">
      <w:pPr>
        <w:pStyle w:val="ListParagraph"/>
        <w:numPr>
          <w:ilvl w:val="0"/>
          <w:numId w:val="32"/>
        </w:numPr>
        <w:rPr>
          <w:b w:val="1"/>
          <w:bCs w:val="1"/>
        </w:rPr>
      </w:pPr>
      <w:r w:rsidRPr="5D817EA2" w:rsidR="5D817EA2">
        <w:rPr>
          <w:b w:val="1"/>
          <w:bCs w:val="1"/>
        </w:rPr>
        <w:t>Next Meetings:</w:t>
      </w:r>
    </w:p>
    <w:p w:rsidR="00887BD1" w:rsidP="5D817EA2" w:rsidRDefault="001535BC" w14:paraId="34D442B2" w14:textId="515A91D3">
      <w:pPr>
        <w:pStyle w:val="ListParagraph"/>
        <w:numPr>
          <w:numId w:val="0"/>
        </w:numPr>
        <w:ind w:left="720"/>
        <w:rPr>
          <w:b w:val="1"/>
          <w:bCs w:val="1"/>
        </w:rPr>
      </w:pPr>
      <w:r>
        <w:br/>
      </w:r>
      <w:r w:rsidRPr="5D817EA2" w:rsidR="5D817EA2">
        <w:rPr>
          <w:b w:val="1"/>
          <w:bCs w:val="1"/>
        </w:rPr>
        <w:t xml:space="preserve">Wednesday, October 18th @ 10 a.m. </w:t>
      </w:r>
      <w:r w:rsidR="5D817EA2">
        <w:rPr>
          <w:b w:val="0"/>
          <w:bCs w:val="0"/>
        </w:rPr>
        <w:t xml:space="preserve">(to review Mission Support Grants) </w:t>
      </w:r>
    </w:p>
    <w:p w:rsidR="00887BD1" w:rsidP="5D817EA2" w:rsidRDefault="001535BC" w14:paraId="72BE2EB8" w14:textId="694225A8">
      <w:pPr>
        <w:pStyle w:val="ListParagraph"/>
        <w:numPr>
          <w:numId w:val="0"/>
        </w:numPr>
        <w:ind w:left="720"/>
        <w:rPr>
          <w:b w:val="1"/>
          <w:bCs w:val="1"/>
        </w:rPr>
      </w:pPr>
      <w:r w:rsidRPr="5D817EA2" w:rsidR="5D817EA2">
        <w:rPr>
          <w:b w:val="1"/>
          <w:bCs w:val="1"/>
        </w:rPr>
        <w:t>Wednesday, November 9th, 2022 @ 10 a.m.</w:t>
      </w:r>
      <w:r>
        <w:br/>
      </w:r>
      <w:r w:rsidRPr="5D817EA2" w:rsidR="5D817EA2">
        <w:rPr>
          <w:b w:val="1"/>
          <w:bCs w:val="1"/>
        </w:rPr>
        <w:t>Tuesday, December 13 ???, 2022 @ 10 a.m.</w:t>
      </w:r>
    </w:p>
    <w:p w:rsidRPr="00887BD1" w:rsidR="007E08E9" w:rsidP="00954BFC" w:rsidRDefault="007E08E9" w14:paraId="1E8B7864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F30ACA" w:rsidP="00586FC5" w:rsidRDefault="00F30ACA" w14:paraId="3CF1D351" w14:textId="4045F6F8">
      <w:pPr>
        <w:pStyle w:val="ListParagraph"/>
        <w:numPr>
          <w:ilvl w:val="0"/>
          <w:numId w:val="32"/>
        </w:numPr>
        <w:spacing w:before="0" w:after="160" w:line="256" w:lineRule="auto"/>
        <w:rPr>
          <w:b w:val="1"/>
          <w:bCs w:val="1"/>
        </w:rPr>
      </w:pPr>
      <w:r w:rsidRPr="5D817EA2" w:rsidR="5D817EA2">
        <w:rPr>
          <w:b w:val="1"/>
          <w:bCs w:val="1"/>
        </w:rPr>
        <w:t>Closing Prayer - Anthony Smith</w:t>
      </w:r>
    </w:p>
    <w:p w:rsidR="00586FC5" w:rsidP="00586FC5" w:rsidRDefault="00586FC5" w14:paraId="1DEAABCC" w14:textId="4D8FD83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Adjournment</w:t>
      </w:r>
    </w:p>
    <w:p w:rsidR="00475E8E" w:rsidP="5D817EA2" w:rsidRDefault="00475E8E" w14:paraId="317E01CF" w14:noSpellErr="1" w14:textId="2DC47217">
      <w:pPr>
        <w:pStyle w:val="Normal"/>
        <w:spacing w:before="0" w:after="160" w:line="256" w:lineRule="auto"/>
        <w:rPr>
          <w:b w:val="1"/>
          <w:bCs w:val="1"/>
          <w:sz w:val="24"/>
          <w:szCs w:val="24"/>
        </w:rPr>
      </w:pPr>
    </w:p>
    <w:bookmarkStart w:name="_Hlk85709957" w:id="1"/>
    <w:bookmarkEnd w:id="1"/>
    <w:sectPr w:rsidRPr="00AC2D7B" w:rsidR="00F30ACA" w:rsidSect="00955FB0">
      <w:headerReference w:type="default" r:id="rId11"/>
      <w:pgSz w:w="12240" w:h="15840" w:orient="portrait"/>
      <w:pgMar w:top="1134" w:right="1440" w:bottom="1440" w:left="1440" w:header="709" w:footer="709" w:gutter="0"/>
      <w:cols w:space="708"/>
      <w:docGrid w:linePitch="360"/>
      <w:footerReference w:type="default" r:id="Rd1ae1bc91b8747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13A" w:rsidP="005C4E1A" w:rsidRDefault="00AF013A" w14:paraId="431F30CD" w14:textId="77777777">
      <w:r>
        <w:separator/>
      </w:r>
    </w:p>
  </w:endnote>
  <w:endnote w:type="continuationSeparator" w:id="0">
    <w:p w:rsidR="00AF013A" w:rsidP="005C4E1A" w:rsidRDefault="00AF013A" w14:paraId="7CF578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817EA2" w:rsidTr="5D817EA2" w14:paraId="69E39CB2">
      <w:tc>
        <w:tcPr>
          <w:tcW w:w="3120" w:type="dxa"/>
          <w:tcMar/>
        </w:tcPr>
        <w:p w:rsidR="5D817EA2" w:rsidP="5D817EA2" w:rsidRDefault="5D817EA2" w14:paraId="01C057BD" w14:textId="5997C163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5D817EA2" w:rsidP="5D817EA2" w:rsidRDefault="5D817EA2" w14:paraId="5F49D9DE" w14:textId="5B01FCDB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5D817EA2" w:rsidP="5D817EA2" w:rsidRDefault="5D817EA2" w14:paraId="78E6E6C7" w14:textId="4F9146F0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5D817EA2" w:rsidP="5D817EA2" w:rsidRDefault="5D817EA2" w14:paraId="66E7C7EF" w14:textId="2DE7EA2C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13A" w:rsidP="005C4E1A" w:rsidRDefault="00AF013A" w14:paraId="3FBB0949" w14:textId="77777777">
      <w:r>
        <w:separator/>
      </w:r>
    </w:p>
  </w:footnote>
  <w:footnote w:type="continuationSeparator" w:id="0">
    <w:p w:rsidR="00AF013A" w:rsidP="005C4E1A" w:rsidRDefault="00AF013A" w14:paraId="4E8558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B9E" w:rsidP="5D817EA2" w:rsidRDefault="00000000" w14:paraId="19013A00" w14:textId="362C4B34">
    <w:pPr>
      <w:pStyle w:val="Header"/>
      <w:tabs>
        <w:tab w:val="left" w:pos="8364"/>
      </w:tabs>
      <w:jc w:val="right"/>
      <w:rPr>
        <w:noProof/>
      </w:rPr>
    </w:pPr>
    <w:r w:rsidR="5D817EA2">
      <w:rPr/>
      <w:t>ARW M&amp;D 2022-09-07</w:t>
    </w:r>
  </w:p>
  <w:p w:rsidR="00AD4B9E" w:rsidP="00AD4B9E" w:rsidRDefault="00000000" w14:paraId="011F69B9" w14:textId="55A6C225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F4D13B782A5E429DB02C5457A8EBB281"/>
        </w:placeholder>
        <w:showingPlcHdr/>
        <w:date w:fullDate="2021-03-02T00:00:00Z">
          <w:dateFormat w:val="MMMM d, yyyy"/>
          <w:lid w:val="en-CA"/>
          <w:storeMappedDataAs w:val="dateTime"/>
          <w:calendar w:val="gregorian"/>
        </w:date>
      </w:sdtPr>
      <w:sdtContent>
        <w:r w:rsidRPr="0093117A" w:rsidR="00586FC5">
          <w:rPr>
            <w:rStyle w:val="PlaceholderText"/>
          </w:rPr>
          <w:t>Name</w:t>
        </w:r>
      </w:sdtContent>
    </w:sdt>
  </w:p>
  <w:p w:rsidRPr="00A615D4" w:rsidR="005C4E1A" w:rsidP="00A615D4" w:rsidRDefault="005C4E1A" w14:paraId="2D27841F" w14:textId="77777777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99f4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6a499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37d1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f5d7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10de2d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ba54d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2cf6f1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0c45d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F0D10"/>
    <w:multiLevelType w:val="hybridMultilevel"/>
    <w:tmpl w:val="589275E6"/>
    <w:lvl w:ilvl="0" w:tplc="30B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0BEB"/>
    <w:multiLevelType w:val="hybridMultilevel"/>
    <w:tmpl w:val="8988BED0"/>
    <w:lvl w:ilvl="0" w:tplc="7682D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478E0"/>
    <w:multiLevelType w:val="hybridMultilevel"/>
    <w:tmpl w:val="C038D786"/>
    <w:lvl w:ilvl="0" w:tplc="B8180E7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i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95CEC"/>
    <w:multiLevelType w:val="hybridMultilevel"/>
    <w:tmpl w:val="25AA4B44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6062062"/>
    <w:multiLevelType w:val="hybridMultilevel"/>
    <w:tmpl w:val="93221E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80A91"/>
    <w:multiLevelType w:val="hybridMultilevel"/>
    <w:tmpl w:val="27AEB8E0"/>
    <w:lvl w:ilvl="0" w:tplc="16E0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CFD"/>
    <w:multiLevelType w:val="hybridMultilevel"/>
    <w:tmpl w:val="3BB02938"/>
    <w:lvl w:ilvl="0" w:tplc="3FEC9D4E">
      <w:start w:val="4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D759AF"/>
    <w:multiLevelType w:val="hybridMultilevel"/>
    <w:tmpl w:val="993C21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7374"/>
    <w:multiLevelType w:val="hybridMultilevel"/>
    <w:tmpl w:val="D9B80E6A"/>
    <w:lvl w:ilvl="0" w:tplc="10090001">
      <w:start w:val="1"/>
      <w:numFmt w:val="bullet"/>
      <w:lvlText w:val=""/>
      <w:lvlJc w:val="left"/>
      <w:pPr>
        <w:ind w:left="241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70" w:hanging="360"/>
      </w:pPr>
      <w:rPr>
        <w:rFonts w:hint="default" w:ascii="Wingdings" w:hAnsi="Wingdings"/>
      </w:rPr>
    </w:lvl>
  </w:abstractNum>
  <w:abstractNum w:abstractNumId="11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2DBD"/>
    <w:multiLevelType w:val="multilevel"/>
    <w:tmpl w:val="E26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E802FBF"/>
    <w:multiLevelType w:val="hybridMultilevel"/>
    <w:tmpl w:val="DBAAB7B0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07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79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1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3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95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67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39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17" w:hanging="360"/>
      </w:pPr>
      <w:rPr>
        <w:rFonts w:hint="default" w:ascii="Wingdings" w:hAnsi="Wingdings"/>
      </w:rPr>
    </w:lvl>
  </w:abstractNum>
  <w:abstractNum w:abstractNumId="14" w15:restartNumberingAfterBreak="0">
    <w:nsid w:val="30AB5344"/>
    <w:multiLevelType w:val="hybridMultilevel"/>
    <w:tmpl w:val="452AB66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4648B"/>
    <w:multiLevelType w:val="hybridMultilevel"/>
    <w:tmpl w:val="C4F0DF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D38BF"/>
    <w:multiLevelType w:val="hybridMultilevel"/>
    <w:tmpl w:val="8EA859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297775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37F3"/>
    <w:multiLevelType w:val="hybridMultilevel"/>
    <w:tmpl w:val="2264AF4E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3FEF7158"/>
    <w:multiLevelType w:val="hybridMultilevel"/>
    <w:tmpl w:val="8D0C8F9A"/>
    <w:lvl w:ilvl="0" w:tplc="106A1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2" w15:restartNumberingAfterBreak="0">
    <w:nsid w:val="480F2321"/>
    <w:multiLevelType w:val="hybridMultilevel"/>
    <w:tmpl w:val="B066DF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3B16EC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45BE7"/>
    <w:multiLevelType w:val="hybridMultilevel"/>
    <w:tmpl w:val="D99A63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8C281D"/>
    <w:multiLevelType w:val="hybridMultilevel"/>
    <w:tmpl w:val="6C8C8F52"/>
    <w:lvl w:ilvl="0" w:tplc="7DB0596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A30A19"/>
    <w:multiLevelType w:val="hybridMultilevel"/>
    <w:tmpl w:val="3064B8F2"/>
    <w:lvl w:ilvl="0" w:tplc="879287A4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E17210B"/>
    <w:multiLevelType w:val="hybridMultilevel"/>
    <w:tmpl w:val="C8806258"/>
    <w:lvl w:ilvl="0" w:tplc="DFA8E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E672B"/>
    <w:multiLevelType w:val="hybridMultilevel"/>
    <w:tmpl w:val="38509E32"/>
    <w:lvl w:ilvl="0" w:tplc="41A4C6D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2EB593A"/>
    <w:multiLevelType w:val="hybridMultilevel"/>
    <w:tmpl w:val="6F7C4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B619A"/>
    <w:multiLevelType w:val="multilevel"/>
    <w:tmpl w:val="25A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9112287"/>
    <w:multiLevelType w:val="multilevel"/>
    <w:tmpl w:val="968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B087E93"/>
    <w:multiLevelType w:val="hybridMultilevel"/>
    <w:tmpl w:val="0C52F150"/>
    <w:lvl w:ilvl="0" w:tplc="6D5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06B8D"/>
    <w:multiLevelType w:val="hybridMultilevel"/>
    <w:tmpl w:val="FAEA76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B74FDB"/>
    <w:multiLevelType w:val="multilevel"/>
    <w:tmpl w:val="B77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3DF3A1A"/>
    <w:multiLevelType w:val="hybridMultilevel"/>
    <w:tmpl w:val="921E0C1E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671F55F7"/>
    <w:multiLevelType w:val="hybridMultilevel"/>
    <w:tmpl w:val="658C10AA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8" w15:restartNumberingAfterBreak="0">
    <w:nsid w:val="75F21BFC"/>
    <w:multiLevelType w:val="multilevel"/>
    <w:tmpl w:val="7464A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2">
    <w:abstractNumId w:val="47"/>
  </w:num>
  <w:num w:numId="51">
    <w:abstractNumId w:val="46"/>
  </w:num>
  <w:num w:numId="50">
    <w:abstractNumId w:val="45"/>
  </w:num>
  <w:num w:numId="49">
    <w:abstractNumId w:val="44"/>
  </w:num>
  <w:num w:numId="48">
    <w:abstractNumId w:val="43"/>
  </w:num>
  <w:num w:numId="47">
    <w:abstractNumId w:val="42"/>
  </w:num>
  <w:num w:numId="46">
    <w:abstractNumId w:val="41"/>
  </w:num>
  <w:num w:numId="45">
    <w:abstractNumId w:val="40"/>
  </w:num>
  <w:num w:numId="1" w16cid:durableId="2108914923">
    <w:abstractNumId w:val="11"/>
  </w:num>
  <w:num w:numId="2" w16cid:durableId="1647584283">
    <w:abstractNumId w:val="6"/>
    <w:lvlOverride w:ilvl="0">
      <w:startOverride w:val="1"/>
    </w:lvlOverride>
  </w:num>
  <w:num w:numId="3" w16cid:durableId="259533332">
    <w:abstractNumId w:val="11"/>
    <w:lvlOverride w:ilvl="0">
      <w:startOverride w:val="1"/>
    </w:lvlOverride>
  </w:num>
  <w:num w:numId="4" w16cid:durableId="675617373">
    <w:abstractNumId w:val="11"/>
    <w:lvlOverride w:ilvl="0">
      <w:startOverride w:val="1"/>
    </w:lvlOverride>
  </w:num>
  <w:num w:numId="5" w16cid:durableId="1145506176">
    <w:abstractNumId w:val="11"/>
    <w:lvlOverride w:ilvl="0">
      <w:startOverride w:val="1"/>
    </w:lvlOverride>
  </w:num>
  <w:num w:numId="6" w16cid:durableId="1931232553">
    <w:abstractNumId w:val="28"/>
  </w:num>
  <w:num w:numId="7" w16cid:durableId="1325544998">
    <w:abstractNumId w:val="15"/>
  </w:num>
  <w:num w:numId="8" w16cid:durableId="1979607682">
    <w:abstractNumId w:val="3"/>
  </w:num>
  <w:num w:numId="9" w16cid:durableId="319316213">
    <w:abstractNumId w:val="10"/>
  </w:num>
  <w:num w:numId="10" w16cid:durableId="1989940764">
    <w:abstractNumId w:val="16"/>
  </w:num>
  <w:num w:numId="11" w16cid:durableId="1827160804">
    <w:abstractNumId w:val="19"/>
  </w:num>
  <w:num w:numId="12" w16cid:durableId="1380861268">
    <w:abstractNumId w:val="37"/>
  </w:num>
  <w:num w:numId="13" w16cid:durableId="684744369">
    <w:abstractNumId w:val="36"/>
  </w:num>
  <w:num w:numId="14" w16cid:durableId="1535726738">
    <w:abstractNumId w:val="24"/>
  </w:num>
  <w:num w:numId="15" w16cid:durableId="329528452">
    <w:abstractNumId w:val="14"/>
  </w:num>
  <w:num w:numId="16" w16cid:durableId="1366978010">
    <w:abstractNumId w:val="4"/>
  </w:num>
  <w:num w:numId="17" w16cid:durableId="513425316">
    <w:abstractNumId w:val="13"/>
  </w:num>
  <w:num w:numId="18" w16cid:durableId="314146078">
    <w:abstractNumId w:val="29"/>
  </w:num>
  <w:num w:numId="19" w16cid:durableId="276837323">
    <w:abstractNumId w:val="30"/>
  </w:num>
  <w:num w:numId="20" w16cid:durableId="542715923">
    <w:abstractNumId w:val="21"/>
  </w:num>
  <w:num w:numId="21" w16cid:durableId="1434206889">
    <w:abstractNumId w:val="0"/>
  </w:num>
  <w:num w:numId="22" w16cid:durableId="342972957">
    <w:abstractNumId w:val="7"/>
  </w:num>
  <w:num w:numId="23" w16cid:durableId="140317556">
    <w:abstractNumId w:val="23"/>
  </w:num>
  <w:num w:numId="24" w16cid:durableId="690380039">
    <w:abstractNumId w:val="9"/>
  </w:num>
  <w:num w:numId="25" w16cid:durableId="398671854">
    <w:abstractNumId w:val="18"/>
  </w:num>
  <w:num w:numId="26" w16cid:durableId="448546296">
    <w:abstractNumId w:val="31"/>
  </w:num>
  <w:num w:numId="27" w16cid:durableId="77140109">
    <w:abstractNumId w:val="12"/>
  </w:num>
  <w:num w:numId="28" w16cid:durableId="1227573410">
    <w:abstractNumId w:val="32"/>
  </w:num>
  <w:num w:numId="29" w16cid:durableId="865946828">
    <w:abstractNumId w:val="17"/>
  </w:num>
  <w:num w:numId="30" w16cid:durableId="1782264093">
    <w:abstractNumId w:val="34"/>
  </w:num>
  <w:num w:numId="31" w16cid:durableId="1179006405">
    <w:abstractNumId w:val="25"/>
  </w:num>
  <w:num w:numId="32" w16cid:durableId="1391266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5223585">
    <w:abstractNumId w:val="5"/>
  </w:num>
  <w:num w:numId="34" w16cid:durableId="1442065577">
    <w:abstractNumId w:val="22"/>
  </w:num>
  <w:num w:numId="35" w16cid:durableId="879559230">
    <w:abstractNumId w:val="39"/>
  </w:num>
  <w:num w:numId="36" w16cid:durableId="204106295">
    <w:abstractNumId w:val="20"/>
  </w:num>
  <w:num w:numId="37" w16cid:durableId="1563759367">
    <w:abstractNumId w:val="33"/>
  </w:num>
  <w:num w:numId="38" w16cid:durableId="1411536253">
    <w:abstractNumId w:val="2"/>
  </w:num>
  <w:num w:numId="39" w16cid:durableId="109858582">
    <w:abstractNumId w:val="1"/>
  </w:num>
  <w:num w:numId="40" w16cid:durableId="642125557">
    <w:abstractNumId w:val="27"/>
  </w:num>
  <w:num w:numId="41" w16cid:durableId="1658265939">
    <w:abstractNumId w:val="8"/>
  </w:num>
  <w:num w:numId="42" w16cid:durableId="1655722181">
    <w:abstractNumId w:val="35"/>
  </w:num>
  <w:num w:numId="43" w16cid:durableId="1591499089">
    <w:abstractNumId w:val="26"/>
  </w:num>
  <w:num w:numId="44" w16cid:durableId="223100636">
    <w:abstractNumId w:val="3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B"/>
    <w:rsid w:val="00004884"/>
    <w:rsid w:val="00032B53"/>
    <w:rsid w:val="000354D4"/>
    <w:rsid w:val="00041163"/>
    <w:rsid w:val="00046222"/>
    <w:rsid w:val="00047308"/>
    <w:rsid w:val="00047D1B"/>
    <w:rsid w:val="0005427C"/>
    <w:rsid w:val="0005428C"/>
    <w:rsid w:val="00070141"/>
    <w:rsid w:val="000B255C"/>
    <w:rsid w:val="000B2DED"/>
    <w:rsid w:val="000D2214"/>
    <w:rsid w:val="000D61C2"/>
    <w:rsid w:val="000F714A"/>
    <w:rsid w:val="00101E13"/>
    <w:rsid w:val="00102CB1"/>
    <w:rsid w:val="00105753"/>
    <w:rsid w:val="001072EB"/>
    <w:rsid w:val="00123313"/>
    <w:rsid w:val="00134125"/>
    <w:rsid w:val="00152F02"/>
    <w:rsid w:val="001535BC"/>
    <w:rsid w:val="0017518C"/>
    <w:rsid w:val="00185559"/>
    <w:rsid w:val="00187C0C"/>
    <w:rsid w:val="00195B01"/>
    <w:rsid w:val="001E688B"/>
    <w:rsid w:val="001F12B8"/>
    <w:rsid w:val="00223800"/>
    <w:rsid w:val="00224647"/>
    <w:rsid w:val="00224AC9"/>
    <w:rsid w:val="002324D7"/>
    <w:rsid w:val="00234F57"/>
    <w:rsid w:val="00240786"/>
    <w:rsid w:val="0025260C"/>
    <w:rsid w:val="00254553"/>
    <w:rsid w:val="00260FBD"/>
    <w:rsid w:val="00262ACB"/>
    <w:rsid w:val="002636B8"/>
    <w:rsid w:val="00294450"/>
    <w:rsid w:val="00296722"/>
    <w:rsid w:val="00296B13"/>
    <w:rsid w:val="002C67E9"/>
    <w:rsid w:val="002D0227"/>
    <w:rsid w:val="002D5755"/>
    <w:rsid w:val="002D5A5C"/>
    <w:rsid w:val="00301B06"/>
    <w:rsid w:val="00305E44"/>
    <w:rsid w:val="0031096F"/>
    <w:rsid w:val="0031394A"/>
    <w:rsid w:val="00315FA0"/>
    <w:rsid w:val="0032068A"/>
    <w:rsid w:val="00340259"/>
    <w:rsid w:val="00362451"/>
    <w:rsid w:val="0037455C"/>
    <w:rsid w:val="00376726"/>
    <w:rsid w:val="00386DA1"/>
    <w:rsid w:val="003B67FA"/>
    <w:rsid w:val="003C0996"/>
    <w:rsid w:val="003D5BCB"/>
    <w:rsid w:val="003E06EE"/>
    <w:rsid w:val="00417603"/>
    <w:rsid w:val="00417D43"/>
    <w:rsid w:val="0042398F"/>
    <w:rsid w:val="00425152"/>
    <w:rsid w:val="00427619"/>
    <w:rsid w:val="00433512"/>
    <w:rsid w:val="00442DF4"/>
    <w:rsid w:val="00475E8E"/>
    <w:rsid w:val="00486BF1"/>
    <w:rsid w:val="004A3241"/>
    <w:rsid w:val="004B02ED"/>
    <w:rsid w:val="004B5F5D"/>
    <w:rsid w:val="004D092E"/>
    <w:rsid w:val="004E50DF"/>
    <w:rsid w:val="004F5706"/>
    <w:rsid w:val="00517E70"/>
    <w:rsid w:val="0052415F"/>
    <w:rsid w:val="005271B6"/>
    <w:rsid w:val="00530394"/>
    <w:rsid w:val="00530546"/>
    <w:rsid w:val="005327D3"/>
    <w:rsid w:val="0054077B"/>
    <w:rsid w:val="005536D0"/>
    <w:rsid w:val="00557C8E"/>
    <w:rsid w:val="005629C3"/>
    <w:rsid w:val="00571449"/>
    <w:rsid w:val="00572EF0"/>
    <w:rsid w:val="00574EF8"/>
    <w:rsid w:val="00586FC5"/>
    <w:rsid w:val="005949E8"/>
    <w:rsid w:val="0059562C"/>
    <w:rsid w:val="005959C5"/>
    <w:rsid w:val="005A6F90"/>
    <w:rsid w:val="005C05DB"/>
    <w:rsid w:val="005C4E1A"/>
    <w:rsid w:val="005D23FD"/>
    <w:rsid w:val="005E08B6"/>
    <w:rsid w:val="005E7C8F"/>
    <w:rsid w:val="005F30DB"/>
    <w:rsid w:val="00622829"/>
    <w:rsid w:val="00644DFC"/>
    <w:rsid w:val="00651492"/>
    <w:rsid w:val="00651CDF"/>
    <w:rsid w:val="00657131"/>
    <w:rsid w:val="00660149"/>
    <w:rsid w:val="00665968"/>
    <w:rsid w:val="0067330C"/>
    <w:rsid w:val="00685AFC"/>
    <w:rsid w:val="00691578"/>
    <w:rsid w:val="006A082B"/>
    <w:rsid w:val="006B673C"/>
    <w:rsid w:val="006D0CE1"/>
    <w:rsid w:val="006D701B"/>
    <w:rsid w:val="006F1592"/>
    <w:rsid w:val="006F33A9"/>
    <w:rsid w:val="0072638F"/>
    <w:rsid w:val="007335BD"/>
    <w:rsid w:val="0074657C"/>
    <w:rsid w:val="0075732A"/>
    <w:rsid w:val="00765766"/>
    <w:rsid w:val="007737A3"/>
    <w:rsid w:val="00780471"/>
    <w:rsid w:val="00782932"/>
    <w:rsid w:val="007B4753"/>
    <w:rsid w:val="007C18A7"/>
    <w:rsid w:val="007C2368"/>
    <w:rsid w:val="007C6955"/>
    <w:rsid w:val="007D12D8"/>
    <w:rsid w:val="007E08E9"/>
    <w:rsid w:val="007F24AF"/>
    <w:rsid w:val="007F7B2E"/>
    <w:rsid w:val="00811728"/>
    <w:rsid w:val="00815DA7"/>
    <w:rsid w:val="00821B0A"/>
    <w:rsid w:val="00835A93"/>
    <w:rsid w:val="008459AB"/>
    <w:rsid w:val="00851993"/>
    <w:rsid w:val="00852B96"/>
    <w:rsid w:val="00854BD6"/>
    <w:rsid w:val="00872491"/>
    <w:rsid w:val="008820EF"/>
    <w:rsid w:val="0088429E"/>
    <w:rsid w:val="008872E2"/>
    <w:rsid w:val="00887BD1"/>
    <w:rsid w:val="00895303"/>
    <w:rsid w:val="008B455D"/>
    <w:rsid w:val="008C6989"/>
    <w:rsid w:val="008D1E12"/>
    <w:rsid w:val="008F0476"/>
    <w:rsid w:val="008F2021"/>
    <w:rsid w:val="008F57A1"/>
    <w:rsid w:val="00912082"/>
    <w:rsid w:val="009223B2"/>
    <w:rsid w:val="00922E14"/>
    <w:rsid w:val="0093117A"/>
    <w:rsid w:val="00931798"/>
    <w:rsid w:val="00954BFC"/>
    <w:rsid w:val="00955FB0"/>
    <w:rsid w:val="00971C48"/>
    <w:rsid w:val="00973FB8"/>
    <w:rsid w:val="00977997"/>
    <w:rsid w:val="009A190B"/>
    <w:rsid w:val="009A7AC7"/>
    <w:rsid w:val="009B6B99"/>
    <w:rsid w:val="009C533A"/>
    <w:rsid w:val="009C7584"/>
    <w:rsid w:val="009D449B"/>
    <w:rsid w:val="00A12A1E"/>
    <w:rsid w:val="00A327E7"/>
    <w:rsid w:val="00A3471B"/>
    <w:rsid w:val="00A56418"/>
    <w:rsid w:val="00A615D4"/>
    <w:rsid w:val="00A62001"/>
    <w:rsid w:val="00A62A6E"/>
    <w:rsid w:val="00A75687"/>
    <w:rsid w:val="00A90757"/>
    <w:rsid w:val="00AC2D7B"/>
    <w:rsid w:val="00AD4B9E"/>
    <w:rsid w:val="00AD6361"/>
    <w:rsid w:val="00AF013A"/>
    <w:rsid w:val="00B122C3"/>
    <w:rsid w:val="00B23CE3"/>
    <w:rsid w:val="00B349B8"/>
    <w:rsid w:val="00B45F30"/>
    <w:rsid w:val="00B705CD"/>
    <w:rsid w:val="00B865D4"/>
    <w:rsid w:val="00BA2B24"/>
    <w:rsid w:val="00BC1D57"/>
    <w:rsid w:val="00BC33D7"/>
    <w:rsid w:val="00BF05D4"/>
    <w:rsid w:val="00C11FA4"/>
    <w:rsid w:val="00C11FF6"/>
    <w:rsid w:val="00C122CB"/>
    <w:rsid w:val="00C14A14"/>
    <w:rsid w:val="00C22C98"/>
    <w:rsid w:val="00C2497E"/>
    <w:rsid w:val="00C30650"/>
    <w:rsid w:val="00C33BAE"/>
    <w:rsid w:val="00C511A8"/>
    <w:rsid w:val="00C612B1"/>
    <w:rsid w:val="00C63238"/>
    <w:rsid w:val="00C64C8D"/>
    <w:rsid w:val="00C67B25"/>
    <w:rsid w:val="00C93109"/>
    <w:rsid w:val="00CA064E"/>
    <w:rsid w:val="00CB59C3"/>
    <w:rsid w:val="00CB6BEA"/>
    <w:rsid w:val="00CC130A"/>
    <w:rsid w:val="00CE4A66"/>
    <w:rsid w:val="00CF3C77"/>
    <w:rsid w:val="00D0673E"/>
    <w:rsid w:val="00D071C7"/>
    <w:rsid w:val="00D077DE"/>
    <w:rsid w:val="00D36268"/>
    <w:rsid w:val="00D65AF9"/>
    <w:rsid w:val="00D82E96"/>
    <w:rsid w:val="00D84B29"/>
    <w:rsid w:val="00D9137A"/>
    <w:rsid w:val="00D95677"/>
    <w:rsid w:val="00DA4E55"/>
    <w:rsid w:val="00DB35BA"/>
    <w:rsid w:val="00DC6504"/>
    <w:rsid w:val="00DE768F"/>
    <w:rsid w:val="00DF60D0"/>
    <w:rsid w:val="00E103C2"/>
    <w:rsid w:val="00E1241A"/>
    <w:rsid w:val="00E14514"/>
    <w:rsid w:val="00E5336A"/>
    <w:rsid w:val="00E546EB"/>
    <w:rsid w:val="00E657C5"/>
    <w:rsid w:val="00E66E50"/>
    <w:rsid w:val="00E70EDF"/>
    <w:rsid w:val="00E7449A"/>
    <w:rsid w:val="00E81663"/>
    <w:rsid w:val="00EA5C4F"/>
    <w:rsid w:val="00EC78EB"/>
    <w:rsid w:val="00EE49DE"/>
    <w:rsid w:val="00F213B8"/>
    <w:rsid w:val="00F27D1B"/>
    <w:rsid w:val="00F30ACA"/>
    <w:rsid w:val="00F34D09"/>
    <w:rsid w:val="00F35A4B"/>
    <w:rsid w:val="00F63219"/>
    <w:rsid w:val="00F720E8"/>
    <w:rsid w:val="00F95393"/>
    <w:rsid w:val="00F95717"/>
    <w:rsid w:val="00FA75A1"/>
    <w:rsid w:val="00FB2068"/>
    <w:rsid w:val="00FC1352"/>
    <w:rsid w:val="00FE40CE"/>
    <w:rsid w:val="00FE5B5C"/>
    <w:rsid w:val="00FF1062"/>
    <w:rsid w:val="00FF2FB5"/>
    <w:rsid w:val="1C227D60"/>
    <w:rsid w:val="4F0C0BD9"/>
    <w:rsid w:val="5D8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E7010"/>
  <w15:chartTrackingRefBased/>
  <w15:docId w15:val="{EDC5B2B3-FE1C-4701-8EDD-CACB9755A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97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24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styleId="Motion" w:customStyle="1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styleId="MOTION0" w:customStyle="1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MotionChar" w:customStyle="1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styleId="MOTIONChar0" w:customStyle="1">
    <w:name w:val="MOTION Char"/>
    <w:link w:val="MOTION0"/>
    <w:rsid w:val="00872491"/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2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88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Strong">
    <w:name w:val="Strong"/>
    <w:basedOn w:val="DefaultParagraphFont"/>
    <w:uiPriority w:val="22"/>
    <w:qFormat/>
    <w:rsid w:val="001E688B"/>
    <w:rPr>
      <w:b/>
      <w:bCs/>
    </w:rPr>
  </w:style>
  <w:style w:type="paragraph" w:styleId="xmsolistparagraph" w:customStyle="1">
    <w:name w:val="x_msolistparagraph"/>
    <w:basedOn w:val="Normal"/>
    <w:rsid w:val="00224647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  <w:style w:type="paragraph" w:styleId="m-4940489243981588088msolistparagraph" w:customStyle="1">
    <w:name w:val="m_-4940489243981588088msolistparagraph"/>
    <w:basedOn w:val="Normal"/>
    <w:rsid w:val="004D09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C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d1ae1bc91b87471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nLynne\Region%20789%20Staff%20Dropbox\HF\HF%20Covenant%20Commission\Agenda%20&amp;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13B782A5E429DB02C5457A8EB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38BC-827D-4D64-A274-46509E17AF13}"/>
      </w:docPartPr>
      <w:docPartBody>
        <w:p w:rsidR="009D0DFC" w:rsidRDefault="007924A7" w:rsidP="007924A7">
          <w:pPr>
            <w:pStyle w:val="F4D13B782A5E429DB02C5457A8EBB2814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5AD018F6FAA143989867ED7FDC2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C0C-BD25-4266-AE4C-5163803751B6}"/>
      </w:docPartPr>
      <w:docPartBody>
        <w:p w:rsidR="008739E2" w:rsidRDefault="00BA7463" w:rsidP="00BA7463">
          <w:pPr>
            <w:pStyle w:val="5AD018F6FAA143989867ED7FDC24D60B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D17B41A23BA14D45876F360795A4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61-42F7-4839-951D-25A455CC313E}"/>
      </w:docPartPr>
      <w:docPartBody>
        <w:p w:rsidR="008739E2" w:rsidRDefault="00BA7463" w:rsidP="00BA7463">
          <w:pPr>
            <w:pStyle w:val="D17B41A23BA14D45876F360795A4D46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13C4100B7784A5CA9075D2F1AE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BD9-18A8-49B3-A9C8-15AEB88D631E}"/>
      </w:docPartPr>
      <w:docPartBody>
        <w:p w:rsidR="008739E2" w:rsidRDefault="00BA7463" w:rsidP="00BA7463">
          <w:pPr>
            <w:pStyle w:val="713C4100B7784A5CA9075D2F1AE8175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5132A7155464D7892D3670C850A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D40-9F2D-4CF5-9B6A-7C2B3380EF82}"/>
      </w:docPartPr>
      <w:docPartBody>
        <w:p w:rsidR="008739E2" w:rsidRDefault="00BA7463" w:rsidP="00BA7463">
          <w:pPr>
            <w:pStyle w:val="25132A7155464D7892D3670C850A955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993BF8FCAB9487381793E0F808B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392D-AC88-4CA6-827F-C45709ED7BF1}"/>
      </w:docPartPr>
      <w:docPartBody>
        <w:p w:rsidR="008739E2" w:rsidRDefault="00BA7463" w:rsidP="00BA7463">
          <w:pPr>
            <w:pStyle w:val="6993BF8FCAB9487381793E0F808B4F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F0B3B4B13EA49988C93B7655C44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F89D-36B5-434B-8CBD-D0847362FC39}"/>
      </w:docPartPr>
      <w:docPartBody>
        <w:p w:rsidR="008739E2" w:rsidRDefault="00BA7463" w:rsidP="00BA7463">
          <w:pPr>
            <w:pStyle w:val="7F0B3B4B13EA49988C93B7655C44A302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7"/>
    <w:rsid w:val="00077FD5"/>
    <w:rsid w:val="000D5020"/>
    <w:rsid w:val="000E39B2"/>
    <w:rsid w:val="000F3F33"/>
    <w:rsid w:val="0015069F"/>
    <w:rsid w:val="0015475B"/>
    <w:rsid w:val="0016544A"/>
    <w:rsid w:val="001F70E5"/>
    <w:rsid w:val="002135C3"/>
    <w:rsid w:val="002F0F8D"/>
    <w:rsid w:val="0053480D"/>
    <w:rsid w:val="0056466A"/>
    <w:rsid w:val="005B20B8"/>
    <w:rsid w:val="005D2D15"/>
    <w:rsid w:val="00651898"/>
    <w:rsid w:val="006E4E2D"/>
    <w:rsid w:val="006F46B8"/>
    <w:rsid w:val="007924A7"/>
    <w:rsid w:val="0079683A"/>
    <w:rsid w:val="007A5503"/>
    <w:rsid w:val="007F3BCE"/>
    <w:rsid w:val="008739E2"/>
    <w:rsid w:val="008D593C"/>
    <w:rsid w:val="00947B80"/>
    <w:rsid w:val="009D0DFC"/>
    <w:rsid w:val="009D7435"/>
    <w:rsid w:val="00B332D7"/>
    <w:rsid w:val="00BA7463"/>
    <w:rsid w:val="00C30213"/>
    <w:rsid w:val="00C76829"/>
    <w:rsid w:val="00CB3AA8"/>
    <w:rsid w:val="00CB6A3F"/>
    <w:rsid w:val="00CD1848"/>
    <w:rsid w:val="00D165AD"/>
    <w:rsid w:val="00DC0C30"/>
    <w:rsid w:val="00DE161B"/>
    <w:rsid w:val="00E65057"/>
    <w:rsid w:val="00E779A5"/>
    <w:rsid w:val="00EC36A0"/>
    <w:rsid w:val="00F10339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63"/>
  </w:style>
  <w:style w:type="paragraph" w:customStyle="1" w:styleId="F4D13B782A5E429DB02C5457A8EBB2814">
    <w:name w:val="F4D13B782A5E429DB02C5457A8EBB2814"/>
    <w:rsid w:val="007924A7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sz w:val="24"/>
      <w:lang w:eastAsia="en-US"/>
    </w:rPr>
  </w:style>
  <w:style w:type="paragraph" w:customStyle="1" w:styleId="5AD018F6FAA143989867ED7FDC24D60B">
    <w:name w:val="5AD018F6FAA143989867ED7FDC24D60B"/>
    <w:rsid w:val="00BA7463"/>
  </w:style>
  <w:style w:type="paragraph" w:customStyle="1" w:styleId="D17B41A23BA14D45876F360795A4D46A">
    <w:name w:val="D17B41A23BA14D45876F360795A4D46A"/>
    <w:rsid w:val="00BA7463"/>
  </w:style>
  <w:style w:type="paragraph" w:customStyle="1" w:styleId="713C4100B7784A5CA9075D2F1AE81755">
    <w:name w:val="713C4100B7784A5CA9075D2F1AE81755"/>
    <w:rsid w:val="00BA7463"/>
  </w:style>
  <w:style w:type="paragraph" w:customStyle="1" w:styleId="25132A7155464D7892D3670C850A955B">
    <w:name w:val="25132A7155464D7892D3670C850A955B"/>
    <w:rsid w:val="00BA7463"/>
  </w:style>
  <w:style w:type="paragraph" w:customStyle="1" w:styleId="6993BF8FCAB9487381793E0F808B4F95">
    <w:name w:val="6993BF8FCAB9487381793E0F808B4F95"/>
    <w:rsid w:val="00BA7463"/>
  </w:style>
  <w:style w:type="paragraph" w:customStyle="1" w:styleId="7F0B3B4B13EA49988C93B7655C44A302">
    <w:name w:val="7F0B3B4B13EA49988C93B7655C44A302"/>
    <w:rsid w:val="00BA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2A5BA-E8D7-412E-A103-30DDCC76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6ACE0-5D78-4D68-8F2E-DBFCC94E8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CD32D-6250-4E04-868A-2A1848789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792E5-127D-47D7-8DA1-4B9425B0B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&amp; Minutes Template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Allin, Lynne</dc:creator>
  <keywords/>
  <dc:description/>
  <lastModifiedBy>Michele R789</lastModifiedBy>
  <revision>11</revision>
  <dcterms:created xsi:type="dcterms:W3CDTF">2022-09-02T16:10:00.0000000Z</dcterms:created>
  <dcterms:modified xsi:type="dcterms:W3CDTF">2022-10-21T16:38:14.8677414Z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