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9A78E9" w14:textId="33B07EBD" w:rsidR="00A615D4" w:rsidRPr="00DA7232" w:rsidRDefault="171F5A00" w:rsidP="1FAC1294">
      <w:pPr>
        <w:spacing w:before="0" w:after="0" w:line="240" w:lineRule="auto"/>
        <w:ind w:left="2160" w:hanging="2160"/>
        <w:jc w:val="center"/>
        <w:rPr>
          <w:b/>
          <w:bCs/>
          <w:color w:val="0070C0"/>
          <w:sz w:val="32"/>
          <w:szCs w:val="32"/>
          <w:lang w:val="en-US"/>
        </w:rPr>
      </w:pPr>
      <w:r w:rsidRPr="1FAC1294">
        <w:rPr>
          <w:b/>
          <w:bCs/>
          <w:color w:val="0070C0"/>
          <w:sz w:val="32"/>
          <w:szCs w:val="32"/>
          <w:lang w:val="en-US"/>
        </w:rPr>
        <w:t xml:space="preserve"> </w:t>
      </w:r>
      <w:r w:rsidR="02B50438" w:rsidRPr="1FAC1294">
        <w:rPr>
          <w:b/>
          <w:bCs/>
          <w:color w:val="0070C0"/>
          <w:sz w:val="32"/>
          <w:szCs w:val="32"/>
          <w:lang w:val="en-US"/>
        </w:rPr>
        <w:t>Discipleship and Justice Commission</w:t>
      </w:r>
    </w:p>
    <w:p w14:paraId="7F1D5E81" w14:textId="584B07B3" w:rsidR="00A615D4" w:rsidRPr="00DA7232" w:rsidRDefault="00DA7232" w:rsidP="00A615D4">
      <w:pPr>
        <w:spacing w:before="0" w:after="0" w:line="240" w:lineRule="auto"/>
        <w:ind w:left="2160" w:hanging="2160"/>
        <w:jc w:val="center"/>
        <w:rPr>
          <w:b/>
          <w:color w:val="0070C0"/>
          <w:sz w:val="32"/>
          <w:szCs w:val="18"/>
          <w:lang w:val="en-US"/>
        </w:rPr>
      </w:pPr>
      <w:r w:rsidRPr="00DA7232">
        <w:rPr>
          <w:b/>
          <w:color w:val="0070C0"/>
          <w:sz w:val="32"/>
          <w:szCs w:val="18"/>
          <w:lang w:val="en-US"/>
        </w:rPr>
        <w:t>Antler River Watershed</w:t>
      </w:r>
    </w:p>
    <w:p w14:paraId="24BF6F3B" w14:textId="77777777" w:rsidR="00A615D4" w:rsidRPr="00B122C3" w:rsidRDefault="00A615D4" w:rsidP="00A615D4">
      <w:pPr>
        <w:widowControl w:val="0"/>
        <w:spacing w:before="0" w:after="0"/>
        <w:jc w:val="center"/>
        <w:rPr>
          <w:rFonts w:ascii="Calibri" w:hAnsi="Calibri" w:cs="Calibri"/>
          <w:b/>
          <w:bCs/>
          <w:iCs/>
          <w:smallCaps/>
          <w:sz w:val="28"/>
          <w:szCs w:val="28"/>
          <w:lang w:val="en"/>
        </w:rPr>
      </w:pPr>
      <w:r w:rsidRPr="00B122C3">
        <w:rPr>
          <w:rFonts w:ascii="Calibri" w:hAnsi="Calibri" w:cs="Calibri"/>
          <w:b/>
          <w:bCs/>
          <w:iCs/>
          <w:smallCaps/>
          <w:sz w:val="28"/>
          <w:szCs w:val="28"/>
          <w:lang w:val="en"/>
        </w:rPr>
        <w:t>of The United Church of Canada</w:t>
      </w:r>
    </w:p>
    <w:p w14:paraId="5F1AE15B" w14:textId="37C11460" w:rsidR="00A615D4" w:rsidRPr="00DA7232" w:rsidRDefault="00DA7232" w:rsidP="00D93B58">
      <w:pPr>
        <w:widowControl w:val="0"/>
        <w:spacing w:before="0" w:after="0"/>
        <w:jc w:val="center"/>
        <w:rPr>
          <w:rFonts w:ascii="Calibri" w:hAnsi="Calibri" w:cs="Calibri"/>
          <w:b/>
          <w:bCs/>
          <w:i/>
          <w:iCs/>
          <w:color w:val="0070C0"/>
          <w:szCs w:val="24"/>
          <w:lang w:val="en"/>
        </w:rPr>
      </w:pPr>
      <w:r w:rsidRPr="00DA7232">
        <w:rPr>
          <w:rFonts w:ascii="Helvetica" w:hAnsi="Helvetica" w:cs="Helvetica"/>
          <w:i/>
          <w:color w:val="0070C0"/>
          <w:szCs w:val="24"/>
        </w:rPr>
        <w:t xml:space="preserve">Holding and Encouraging Communities of Faith </w:t>
      </w:r>
      <w:r w:rsidR="00A615D4" w:rsidRPr="00DA7232">
        <w:rPr>
          <w:i/>
          <w:noProof/>
          <w:color w:val="0070C0"/>
          <w:szCs w:val="24"/>
          <w:lang w:eastAsia="en-CA"/>
        </w:rPr>
        <mc:AlternateContent>
          <mc:Choice Requires="wps">
            <w:drawing>
              <wp:anchor distT="0" distB="0" distL="114300" distR="114300" simplePos="0" relativeHeight="251659264" behindDoc="0" locked="0" layoutInCell="1" allowOverlap="1" wp14:anchorId="719A2A83" wp14:editId="425DD64E">
                <wp:simplePos x="0" y="0"/>
                <wp:positionH relativeFrom="margin">
                  <wp:align>center</wp:align>
                </wp:positionH>
                <wp:positionV relativeFrom="paragraph">
                  <wp:posOffset>205474</wp:posOffset>
                </wp:positionV>
                <wp:extent cx="6726804" cy="0"/>
                <wp:effectExtent l="0" t="0" r="36195" b="19050"/>
                <wp:wrapNone/>
                <wp:docPr id="2" name="Straight Connector 2"/>
                <wp:cNvGraphicFramePr/>
                <a:graphic xmlns:a="http://schemas.openxmlformats.org/drawingml/2006/main">
                  <a:graphicData uri="http://schemas.microsoft.com/office/word/2010/wordprocessingShape">
                    <wps:wsp>
                      <wps:cNvCnPr/>
                      <wps:spPr>
                        <a:xfrm flipV="1">
                          <a:off x="0" y="0"/>
                          <a:ext cx="6726804" cy="0"/>
                        </a:xfrm>
                        <a:prstGeom prst="line">
                          <a:avLst/>
                        </a:prstGeom>
                        <a:ln w="12700">
                          <a:solidFill>
                            <a:srgbClr val="0070C0"/>
                          </a:solidFill>
                        </a:ln>
                      </wps:spPr>
                      <wps:style>
                        <a:lnRef idx="1">
                          <a:schemeClr val="accent2"/>
                        </a:lnRef>
                        <a:fillRef idx="0">
                          <a:schemeClr val="accent2"/>
                        </a:fillRef>
                        <a:effectRef idx="0">
                          <a:schemeClr val="accent2"/>
                        </a:effectRef>
                        <a:fontRef idx="minor">
                          <a:schemeClr val="tx1"/>
                        </a:fontRef>
                      </wps:style>
                      <wps:bodyPr/>
                    </wps:wsp>
                  </a:graphicData>
                </a:graphic>
                <wp14:sizeRelV relativeFrom="margin">
                  <wp14:pctHeight>0</wp14:pctHeight>
                </wp14:sizeRelV>
              </wp:anchor>
            </w:drawing>
          </mc:Choice>
          <mc:Fallback>
            <w:pict>
              <v:line w14:anchorId="6B6A32F1" id="Straight Connector 2" o:spid="_x0000_s1026" style="position:absolute;flip:y;z-index:251659264;visibility:visible;mso-wrap-style:square;mso-height-percent:0;mso-wrap-distance-left:9pt;mso-wrap-distance-top:0;mso-wrap-distance-right:9pt;mso-wrap-distance-bottom:0;mso-position-horizontal:center;mso-position-horizontal-relative:margin;mso-position-vertical:absolute;mso-position-vertical-relative:text;mso-height-percent:0;mso-height-relative:margin" from="0,16.2pt" to="529.65pt,16.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HXJv6AEAABgEAAAOAAAAZHJzL2Uyb0RvYy54bWysU02P0zAQvSPxHyzfadIItauo6R662r0g&#10;qFjg7jrjxpK/NDZN++8ZO21YQBxAe7H88ebNvDfjzf3ZGnYCjNq7ji8XNWfgpO+1O3b865fHd3ec&#10;xSRcL4x30PELRH6/fftmM4YWGj940wMyInGxHUPHh5RCW1VRDmBFXPgAjh6VRysSHfFY9ShGYrem&#10;aup6VY0e+4BeQox0+zA98m3hVwpk+qRUhMRMx6m2VFYs6yGv1XYj2iOKMGh5LUP8RxVWaEdJZ6oH&#10;kQT7jvoPKqsl+uhVWkhvK6+UllA0kJpl/Zua50EEKFrInBhmm+Lr0cqPpz0y3Xe84cwJSy16Tij0&#10;cUhs550jAz2yJvs0htgSfOf2eD3FsMcs+qzQMmV0+EYjUGwgYexcXL7MLsM5MUmXq3WzuqvfcyZv&#10;b9VEkakCxvQE3rK86bjRLhsgWnH6EBOlJegNkq+NYyPlbNZ1XWDRG90/amPyY8TjYWeQnURufr2u&#10;d6XfRPECRifjiDerm/SUXboYmBJ8BkX+UN2TsjKZMNMKKcGl4k9hInQOU1TCHHgtLY/03wKv+BwK&#10;ZWr/JXiOKJm9S3Ow1c7jZMyv2dN5mVtKJasJf3Ng0p0tOPj+UjpdrKHxK/DrV8nz/fJcwn9+6O0P&#10;AAAA//8DAFBLAwQUAAYACAAAACEAibZCK9sAAAAHAQAADwAAAGRycy9kb3ducmV2LnhtbEyPzU7D&#10;MBCE70i8g7VI3KhNCwhCnIoiVRyQkCiI8zbe/Ah7HWKnMW+PKw5w3JnRzLflOjkrDjSG3rOGy4UC&#10;QVx703Or4f1te3ELIkRkg9YzafimAOvq9KTEwviZX+mwi63IJRwK1NDFOBRShrojh2HhB+LsNX50&#10;GPM5ttKMOOdyZ+VSqRvpsOe80OFAjx3Vn7vJadg8N5ttHRO9pC/1Ie2THKa50fr8LD3cg4iU4l8Y&#10;jvgZHarMtPcTmyCshvxI1LBaXoE4uur6bgVi/6vIqpT/+asfAAAA//8DAFBLAQItABQABgAIAAAA&#10;IQC2gziS/gAAAOEBAAATAAAAAAAAAAAAAAAAAAAAAABbQ29udGVudF9UeXBlc10ueG1sUEsBAi0A&#10;FAAGAAgAAAAhADj9If/WAAAAlAEAAAsAAAAAAAAAAAAAAAAALwEAAF9yZWxzLy5yZWxzUEsBAi0A&#10;FAAGAAgAAAAhAP0dcm/oAQAAGAQAAA4AAAAAAAAAAAAAAAAALgIAAGRycy9lMm9Eb2MueG1sUEsB&#10;Ai0AFAAGAAgAAAAhAIm2QivbAAAABwEAAA8AAAAAAAAAAAAAAAAAQgQAAGRycy9kb3ducmV2Lnht&#10;bFBLBQYAAAAABAAEAPMAAABKBQAAAAA=&#10;" strokecolor="#0070c0" strokeweight="1pt">
                <v:stroke joinstyle="miter"/>
                <w10:wrap anchorx="margin"/>
              </v:line>
            </w:pict>
          </mc:Fallback>
        </mc:AlternateContent>
      </w:r>
    </w:p>
    <w:p w14:paraId="0DED60FC" w14:textId="0D38B028" w:rsidR="00223EC8" w:rsidRPr="00660A1F" w:rsidRDefault="00660A1F" w:rsidP="00223EC8">
      <w:pPr>
        <w:jc w:val="center"/>
        <w:rPr>
          <w:b/>
          <w:color w:val="000000" w:themeColor="text1"/>
        </w:rPr>
      </w:pPr>
      <w:r>
        <w:rPr>
          <w:b/>
          <w:color w:val="000000" w:themeColor="text1"/>
        </w:rPr>
        <w:t xml:space="preserve">DRAFT </w:t>
      </w:r>
      <w:r w:rsidR="00D925EB">
        <w:rPr>
          <w:b/>
          <w:color w:val="000000" w:themeColor="text1"/>
        </w:rPr>
        <w:t>Minutes</w:t>
      </w:r>
    </w:p>
    <w:p w14:paraId="0126F337" w14:textId="5041F980" w:rsidR="0066541E" w:rsidRDefault="00DA0A99" w:rsidP="00223EC8">
      <w:pPr>
        <w:jc w:val="center"/>
        <w:rPr>
          <w:b/>
          <w:i/>
          <w:color w:val="000000" w:themeColor="text1"/>
        </w:rPr>
      </w:pPr>
      <w:r>
        <w:rPr>
          <w:b/>
          <w:i/>
          <w:color w:val="000000" w:themeColor="text1"/>
        </w:rPr>
        <w:t>2025/</w:t>
      </w:r>
      <w:r w:rsidR="00417515">
        <w:rPr>
          <w:b/>
          <w:i/>
          <w:color w:val="000000" w:themeColor="text1"/>
        </w:rPr>
        <w:t>02/11</w:t>
      </w:r>
      <w:r w:rsidR="00223EC8" w:rsidRPr="00660A1F">
        <w:rPr>
          <w:b/>
          <w:i/>
          <w:color w:val="000000" w:themeColor="text1"/>
        </w:rPr>
        <w:t xml:space="preserve"> </w:t>
      </w:r>
      <w:r w:rsidR="00417515">
        <w:rPr>
          <w:b/>
          <w:i/>
          <w:color w:val="000000" w:themeColor="text1"/>
        </w:rPr>
        <w:t>via Zoom</w:t>
      </w:r>
    </w:p>
    <w:p w14:paraId="606F7368" w14:textId="77777777" w:rsidR="007E76C2" w:rsidRDefault="005C4E1A" w:rsidP="007E76C2">
      <w:r w:rsidRPr="00431F6E">
        <w:rPr>
          <w:b/>
        </w:rPr>
        <w:t>Roster:</w:t>
      </w:r>
      <w:r w:rsidRPr="00431F6E">
        <w:t xml:space="preserve"> </w:t>
      </w:r>
      <w:r w:rsidR="00223EC8">
        <w:t xml:space="preserve"> </w:t>
      </w:r>
    </w:p>
    <w:p w14:paraId="463FD4C9" w14:textId="04A1CF6F" w:rsidR="006F6A59" w:rsidRDefault="007E76C2" w:rsidP="00CB57F0">
      <w:r>
        <w:t>Joshua Lawrence (Co-Chair); Lilian Patey (Co-Chair); Linda Badke; Tabitha Carey; Bob Harris; James Haupt; Doug Peck; Jim Hatt</w:t>
      </w:r>
      <w:r w:rsidR="0066541E">
        <w:t>, Wanda Winfield</w:t>
      </w:r>
    </w:p>
    <w:p w14:paraId="6FC783F9" w14:textId="69B97434" w:rsidR="00CB57F0" w:rsidRDefault="00CB57F0" w:rsidP="005F4514">
      <w:pPr>
        <w:spacing w:before="0" w:after="0" w:line="240" w:lineRule="auto"/>
      </w:pPr>
      <w:bookmarkStart w:id="0" w:name="_Hlk122601516"/>
      <w:r>
        <w:rPr>
          <w:b/>
        </w:rPr>
        <w:t xml:space="preserve">Staff Support: </w:t>
      </w:r>
    </w:p>
    <w:p w14:paraId="541ECA36" w14:textId="19DFDF42" w:rsidR="00CB57F0" w:rsidRDefault="00CB57F0" w:rsidP="005F4514">
      <w:pPr>
        <w:spacing w:before="0" w:after="0" w:line="240" w:lineRule="auto"/>
      </w:pPr>
      <w:r>
        <w:tab/>
      </w:r>
      <w:r>
        <w:tab/>
      </w:r>
      <w:bookmarkStart w:id="1" w:name="_Hlk65658822"/>
      <w:r w:rsidRPr="00FE5B5C">
        <w:t>Thérèse</w:t>
      </w:r>
      <w:r>
        <w:t xml:space="preserve"> Samuel – Minister</w:t>
      </w:r>
      <w:r w:rsidR="00D463A0">
        <w:t xml:space="preserve">, </w:t>
      </w:r>
      <w:r>
        <w:t>Right Relations and Social Justice</w:t>
      </w:r>
      <w:bookmarkEnd w:id="1"/>
    </w:p>
    <w:p w14:paraId="2D20EA5F" w14:textId="26D0580C" w:rsidR="00D463A0" w:rsidRDefault="00D463A0" w:rsidP="007E76C2">
      <w:pPr>
        <w:spacing w:before="0" w:after="0" w:line="240" w:lineRule="auto"/>
        <w:ind w:left="720" w:firstLine="720"/>
      </w:pPr>
      <w:r w:rsidRPr="00B9540A">
        <w:t>Kathy Douglas</w:t>
      </w:r>
      <w:r>
        <w:t xml:space="preserve"> – </w:t>
      </w:r>
      <w:r w:rsidRPr="00B9540A">
        <w:t>Minister, Faith Formation</w:t>
      </w:r>
      <w:r>
        <w:t xml:space="preserve"> </w:t>
      </w:r>
    </w:p>
    <w:p w14:paraId="3B93478D" w14:textId="6BA77639" w:rsidR="007E76C2" w:rsidRDefault="007E76C2" w:rsidP="007E76C2">
      <w:pPr>
        <w:spacing w:before="0" w:after="0" w:line="240" w:lineRule="auto"/>
        <w:ind w:left="720" w:firstLine="720"/>
      </w:pPr>
      <w:r>
        <w:t xml:space="preserve">John Egger </w:t>
      </w:r>
      <w:r w:rsidR="004B2681">
        <w:t>–</w:t>
      </w:r>
      <w:r>
        <w:t xml:space="preserve"> Minister, Social Justice</w:t>
      </w:r>
    </w:p>
    <w:p w14:paraId="3C40630B" w14:textId="2BC179FF" w:rsidR="00CB57F0" w:rsidRDefault="007C75E5" w:rsidP="007E76C2">
      <w:pPr>
        <w:spacing w:before="0" w:after="0" w:line="240" w:lineRule="auto"/>
        <w:ind w:left="720" w:firstLine="720"/>
      </w:pPr>
      <w:r>
        <w:t>Brenna Baker</w:t>
      </w:r>
      <w:r w:rsidR="00CB57F0">
        <w:t xml:space="preserve"> </w:t>
      </w:r>
      <w:r>
        <w:t>–</w:t>
      </w:r>
      <w:r w:rsidR="00CB57F0">
        <w:t xml:space="preserve"> </w:t>
      </w:r>
      <w:r>
        <w:t>Community of Faith Stewardship Support</w:t>
      </w:r>
    </w:p>
    <w:p w14:paraId="0785AB41" w14:textId="77777777" w:rsidR="005F3AEA" w:rsidRDefault="00CB57F0" w:rsidP="005F4514">
      <w:pPr>
        <w:spacing w:before="0" w:after="0" w:line="240" w:lineRule="auto"/>
        <w:rPr>
          <w:rStyle w:val="eop"/>
          <w:rFonts w:ascii="Calibri" w:hAnsi="Calibri" w:cs="Calibri"/>
          <w:color w:val="000000"/>
          <w:shd w:val="clear" w:color="auto" w:fill="FFFFFF"/>
        </w:rPr>
      </w:pPr>
      <w:r>
        <w:tab/>
      </w:r>
      <w:r>
        <w:tab/>
      </w:r>
      <w:r w:rsidR="005F3AEA">
        <w:rPr>
          <w:rStyle w:val="normaltextrun"/>
          <w:rFonts w:ascii="Calibri" w:hAnsi="Calibri" w:cs="Calibri"/>
          <w:color w:val="000000"/>
          <w:shd w:val="clear" w:color="auto" w:fill="FFFFFF"/>
          <w:lang w:val="en-US"/>
        </w:rPr>
        <w:t>Greg Smith-Young — Growth Animator </w:t>
      </w:r>
      <w:r w:rsidR="005F3AEA">
        <w:rPr>
          <w:rStyle w:val="eop"/>
          <w:rFonts w:ascii="Calibri" w:hAnsi="Calibri" w:cs="Calibri"/>
          <w:color w:val="000000"/>
          <w:shd w:val="clear" w:color="auto" w:fill="FFFFFF"/>
        </w:rPr>
        <w:t> </w:t>
      </w:r>
    </w:p>
    <w:p w14:paraId="3620888E" w14:textId="77DA29E2" w:rsidR="00216636" w:rsidRDefault="007E76C2" w:rsidP="005F3AEA">
      <w:pPr>
        <w:spacing w:before="0" w:after="0" w:line="240" w:lineRule="auto"/>
        <w:ind w:left="720" w:firstLine="720"/>
      </w:pPr>
      <w:r>
        <w:t>Krista Ford</w:t>
      </w:r>
      <w:r w:rsidR="00D463A0">
        <w:t xml:space="preserve"> </w:t>
      </w:r>
      <w:r w:rsidR="004B2681">
        <w:t>–</w:t>
      </w:r>
      <w:r w:rsidR="00D463A0">
        <w:t xml:space="preserve"> </w:t>
      </w:r>
      <w:r w:rsidR="00CB57F0">
        <w:t>Administration</w:t>
      </w:r>
      <w:r w:rsidR="004B2681">
        <w:t xml:space="preserve"> </w:t>
      </w:r>
      <w:r w:rsidR="00216636" w:rsidRPr="00216636">
        <w:t xml:space="preserve"> </w:t>
      </w:r>
    </w:p>
    <w:bookmarkEnd w:id="0"/>
    <w:p w14:paraId="0FD11889" w14:textId="77777777" w:rsidR="007E76C2" w:rsidRDefault="005C4E1A" w:rsidP="007C75E5">
      <w:r w:rsidRPr="00431F6E">
        <w:rPr>
          <w:b/>
        </w:rPr>
        <w:t>Present</w:t>
      </w:r>
      <w:r>
        <w:t xml:space="preserve">: </w:t>
      </w:r>
      <w:r w:rsidR="007E76C2" w:rsidRPr="00586FC5">
        <w:rPr>
          <w:b/>
          <w:i/>
          <w:color w:val="00B0F0"/>
        </w:rPr>
        <w:t>(cross out those not in attendance)</w:t>
      </w:r>
      <w:r>
        <w:t xml:space="preserve"> </w:t>
      </w:r>
    </w:p>
    <w:p w14:paraId="5D8AEDF5" w14:textId="64B4FE0C" w:rsidR="007C75E5" w:rsidRPr="007E76C2" w:rsidRDefault="007E76C2" w:rsidP="007C75E5">
      <w:r>
        <w:t xml:space="preserve">Joshua Lawrence (Co-Chair); Lilian Patey (Co-Chair); Linda Badke; </w:t>
      </w:r>
      <w:r w:rsidRPr="0066541E">
        <w:t>Tabitha Carey</w:t>
      </w:r>
      <w:r>
        <w:t xml:space="preserve">; Bob Harris; James Haupt; </w:t>
      </w:r>
      <w:r w:rsidRPr="0066541E">
        <w:t>Doug Peck</w:t>
      </w:r>
      <w:r>
        <w:t>; Jim Hatt</w:t>
      </w:r>
      <w:r w:rsidR="0B16EFC0">
        <w:t>; Wanda Winfield</w:t>
      </w:r>
    </w:p>
    <w:p w14:paraId="4826356B" w14:textId="1D542C11" w:rsidR="00001FF8" w:rsidRPr="00001FF8" w:rsidRDefault="00416C8C" w:rsidP="007C75E5">
      <w:pPr>
        <w:ind w:left="851" w:hanging="851"/>
        <w:rPr>
          <w:b/>
          <w:i/>
          <w:color w:val="00B0F0"/>
        </w:rPr>
      </w:pPr>
      <w:r w:rsidRPr="00B9540A">
        <w:t>Kathy Douglas</w:t>
      </w:r>
      <w:r>
        <w:t xml:space="preserve">, </w:t>
      </w:r>
      <w:r w:rsidRPr="00FE5B5C">
        <w:t>Thérèse</w:t>
      </w:r>
      <w:r>
        <w:t xml:space="preserve"> Samuel,</w:t>
      </w:r>
      <w:r w:rsidR="007E76C2">
        <w:t xml:space="preserve"> </w:t>
      </w:r>
      <w:r w:rsidR="007E76C2" w:rsidRPr="00D925EB">
        <w:rPr>
          <w:strike/>
        </w:rPr>
        <w:t>John Egger</w:t>
      </w:r>
      <w:r w:rsidRPr="00D925EB">
        <w:rPr>
          <w:strike/>
        </w:rPr>
        <w:t xml:space="preserve"> </w:t>
      </w:r>
      <w:r w:rsidR="007C75E5" w:rsidRPr="00D925EB">
        <w:rPr>
          <w:strike/>
        </w:rPr>
        <w:t>Brenna Baker</w:t>
      </w:r>
      <w:r>
        <w:t xml:space="preserve">, </w:t>
      </w:r>
      <w:r w:rsidR="007E76C2">
        <w:t>Krista Ford</w:t>
      </w:r>
      <w:r>
        <w:t xml:space="preserve">  </w:t>
      </w:r>
      <w:r w:rsidR="009B1092">
        <w:t xml:space="preserve"> </w:t>
      </w:r>
      <w:r>
        <w:t xml:space="preserve"> </w:t>
      </w:r>
    </w:p>
    <w:p w14:paraId="67E8D55C" w14:textId="77777777" w:rsidR="00416C8C" w:rsidRDefault="00416C8C" w:rsidP="00416C8C">
      <w:pPr>
        <w:rPr>
          <w:b/>
          <w:bCs/>
          <w:szCs w:val="24"/>
        </w:rPr>
      </w:pPr>
      <w:r>
        <w:rPr>
          <w:b/>
          <w:bCs/>
          <w:szCs w:val="24"/>
        </w:rPr>
        <w:t>Agenda</w:t>
      </w:r>
    </w:p>
    <w:p w14:paraId="64169AC5" w14:textId="0C39039C" w:rsidR="00E33E00" w:rsidRDefault="00416C8C" w:rsidP="00DA7232">
      <w:pPr>
        <w:pStyle w:val="ListParagraph"/>
        <w:numPr>
          <w:ilvl w:val="0"/>
          <w:numId w:val="11"/>
        </w:numPr>
        <w:spacing w:before="0" w:after="160" w:line="256" w:lineRule="auto"/>
        <w:rPr>
          <w:b/>
          <w:bCs/>
          <w:szCs w:val="24"/>
        </w:rPr>
      </w:pPr>
      <w:r w:rsidRPr="00CE2616">
        <w:rPr>
          <w:b/>
          <w:bCs/>
          <w:szCs w:val="24"/>
        </w:rPr>
        <w:t>Acknowledgement of the Land/</w:t>
      </w:r>
      <w:proofErr w:type="gramStart"/>
      <w:r w:rsidRPr="00CE2616">
        <w:rPr>
          <w:b/>
          <w:bCs/>
          <w:szCs w:val="24"/>
        </w:rPr>
        <w:t xml:space="preserve">Territory  </w:t>
      </w:r>
      <w:r w:rsidR="00DA7232" w:rsidRPr="00D9137A">
        <w:rPr>
          <w:b/>
          <w:bCs/>
          <w:szCs w:val="24"/>
        </w:rPr>
        <w:t>–</w:t>
      </w:r>
      <w:proofErr w:type="gramEnd"/>
      <w:r w:rsidR="00DA7232" w:rsidRPr="00D9137A">
        <w:rPr>
          <w:b/>
          <w:bCs/>
          <w:szCs w:val="24"/>
        </w:rPr>
        <w:t xml:space="preserve"> this would cover any lands which fall in ARW. </w:t>
      </w:r>
      <w:r w:rsidR="00D925EB">
        <w:rPr>
          <w:b/>
          <w:bCs/>
          <w:szCs w:val="24"/>
        </w:rPr>
        <w:t>– Read by Lillian</w:t>
      </w:r>
    </w:p>
    <w:p w14:paraId="393C660D" w14:textId="77777777" w:rsidR="00E33E00" w:rsidRPr="00CE2616" w:rsidRDefault="00E33E00" w:rsidP="00E33E00">
      <w:pPr>
        <w:spacing w:after="0"/>
        <w:rPr>
          <w:i/>
          <w:color w:val="ED7D31" w:themeColor="accent2"/>
        </w:rPr>
      </w:pPr>
      <w:r w:rsidRPr="00CE2616">
        <w:rPr>
          <w:i/>
          <w:color w:val="ED7D31" w:themeColor="accent2"/>
        </w:rPr>
        <w:t>(Thérèse suggests this</w:t>
      </w:r>
      <w:r>
        <w:rPr>
          <w:i/>
          <w:color w:val="ED7D31" w:themeColor="accent2"/>
        </w:rPr>
        <w:t xml:space="preserve"> statement</w:t>
      </w:r>
      <w:r w:rsidRPr="00CE2616">
        <w:rPr>
          <w:i/>
          <w:color w:val="ED7D31" w:themeColor="accent2"/>
        </w:rPr>
        <w:t xml:space="preserve"> be reconsidered and revised)</w:t>
      </w:r>
    </w:p>
    <w:p w14:paraId="2C639641" w14:textId="5D23C9B4" w:rsidR="00DA7232" w:rsidRPr="00622669" w:rsidRDefault="00DA7232" w:rsidP="00E33E00">
      <w:pPr>
        <w:pStyle w:val="ListParagraph"/>
        <w:numPr>
          <w:ilvl w:val="0"/>
          <w:numId w:val="0"/>
        </w:numPr>
        <w:spacing w:before="0" w:after="160" w:line="256" w:lineRule="auto"/>
        <w:ind w:left="720"/>
        <w:rPr>
          <w:b/>
          <w:bCs/>
          <w:sz w:val="20"/>
          <w:szCs w:val="20"/>
        </w:rPr>
      </w:pPr>
      <w:r w:rsidRPr="00622669">
        <w:rPr>
          <w:sz w:val="20"/>
          <w:szCs w:val="20"/>
        </w:rPr>
        <w:t xml:space="preserve">We acknowledge that we gather on the traditional territory of a number of First Nations and acknowledge their stewardship of this land throughout the ages.  This Land known as Antler River Watershed, was once occupied by the Anishinabek, the </w:t>
      </w:r>
      <w:proofErr w:type="spellStart"/>
      <w:r w:rsidRPr="00622669">
        <w:rPr>
          <w:sz w:val="20"/>
          <w:szCs w:val="20"/>
        </w:rPr>
        <w:t>Lenae-Lenapewauk</w:t>
      </w:r>
      <w:proofErr w:type="spellEnd"/>
      <w:r w:rsidRPr="00622669">
        <w:rPr>
          <w:sz w:val="20"/>
          <w:szCs w:val="20"/>
        </w:rPr>
        <w:t xml:space="preserve">, the Haudenosaunee, the Potawatomi, the Odawa, and the </w:t>
      </w:r>
      <w:proofErr w:type="spellStart"/>
      <w:r w:rsidRPr="00622669">
        <w:rPr>
          <w:sz w:val="20"/>
          <w:szCs w:val="20"/>
        </w:rPr>
        <w:t>Chonnoton</w:t>
      </w:r>
      <w:proofErr w:type="spellEnd"/>
      <w:r w:rsidRPr="00622669">
        <w:rPr>
          <w:sz w:val="20"/>
          <w:szCs w:val="20"/>
        </w:rPr>
        <w:t xml:space="preserve"> who used these lands as their traditional gathering, hunting and congregating place.  Let us also recognize our closest neighbours from these nations: The Chippewa of the Thames First Nation, The Munsee-Delaware Nation, the Oneida Nation of the Thames, Walpole Island, Moravian of the Thames, Caldwell, Aamjiwnaang, and the Chippewas of Stony and Kettle Point.  We are but a people in transition as we are on this earth for a short time.  Help us to be good caretakers of this land, Creator.  As well, we seek a new relationship with the Previous Occupiers of this land, one based in honour and deep respect.</w:t>
      </w:r>
    </w:p>
    <w:p w14:paraId="792DB133" w14:textId="11D4EC8E" w:rsidR="00CE2616" w:rsidRPr="00CE2616" w:rsidRDefault="00DA7232" w:rsidP="00CE2616">
      <w:pPr>
        <w:spacing w:after="0"/>
        <w:rPr>
          <w:i/>
          <w:color w:val="ED7D31" w:themeColor="accent2"/>
        </w:rPr>
      </w:pPr>
      <w:r w:rsidRPr="00CE2616">
        <w:rPr>
          <w:i/>
          <w:color w:val="ED7D31" w:themeColor="accent2"/>
        </w:rPr>
        <w:t xml:space="preserve"> </w:t>
      </w:r>
      <w:r w:rsidR="00CE2616" w:rsidRPr="00CE2616">
        <w:rPr>
          <w:i/>
          <w:color w:val="ED7D31" w:themeColor="accent2"/>
        </w:rPr>
        <w:t>(Thérèse suggests this</w:t>
      </w:r>
      <w:r w:rsidR="00CE2616">
        <w:rPr>
          <w:i/>
          <w:color w:val="ED7D31" w:themeColor="accent2"/>
        </w:rPr>
        <w:t xml:space="preserve"> statement</w:t>
      </w:r>
      <w:r w:rsidR="00CE2616" w:rsidRPr="00CE2616">
        <w:rPr>
          <w:i/>
          <w:color w:val="ED7D31" w:themeColor="accent2"/>
        </w:rPr>
        <w:t xml:space="preserve"> be reconsidered and revised)</w:t>
      </w:r>
    </w:p>
    <w:p w14:paraId="11CF3B1F" w14:textId="050DB036" w:rsidR="00CE2616" w:rsidRPr="00622669" w:rsidRDefault="00CE2616" w:rsidP="00CE2616">
      <w:pPr>
        <w:spacing w:after="0"/>
        <w:rPr>
          <w:sz w:val="20"/>
          <w:szCs w:val="20"/>
        </w:rPr>
      </w:pPr>
      <w:r w:rsidRPr="00622669">
        <w:rPr>
          <w:sz w:val="20"/>
          <w:szCs w:val="20"/>
        </w:rPr>
        <w:t xml:space="preserve">Let us be reminded that we live, work, and have our being on the traditional lands of Indigenous Peoples. </w:t>
      </w:r>
    </w:p>
    <w:p w14:paraId="053D1325" w14:textId="77777777" w:rsidR="00CE2616" w:rsidRPr="00622669" w:rsidRDefault="00CE2616" w:rsidP="00CE2616">
      <w:pPr>
        <w:spacing w:after="0"/>
        <w:rPr>
          <w:sz w:val="20"/>
          <w:szCs w:val="20"/>
        </w:rPr>
      </w:pPr>
      <w:r w:rsidRPr="00622669">
        <w:rPr>
          <w:sz w:val="20"/>
          <w:szCs w:val="20"/>
        </w:rPr>
        <w:lastRenderedPageBreak/>
        <w:t>The lands where we live, learn and work hold the ancestral connections and stories of Indigenous peoples since time immemorial.  However, colonization has orchestrated the displacement of First Nations, Inuit and Métis peoples from their ancestral lands and hindered their ability to be good relations with the land.  Indigenous peoples are actively maintaining and strengthening their relationships with the land which are grounded in respect, reciprocity, and resiliency. (</w:t>
      </w:r>
      <w:hyperlink r:id="rId11" w:history="1">
        <w:r w:rsidRPr="00622669">
          <w:rPr>
            <w:sz w:val="20"/>
            <w:szCs w:val="20"/>
          </w:rPr>
          <w:t>https://www.uoguelph.ca/land-acknowledgement</w:t>
        </w:r>
      </w:hyperlink>
      <w:r w:rsidRPr="00622669">
        <w:rPr>
          <w:sz w:val="20"/>
          <w:szCs w:val="20"/>
        </w:rPr>
        <w:t xml:space="preserve">) </w:t>
      </w:r>
    </w:p>
    <w:p w14:paraId="04871680" w14:textId="59678616" w:rsidR="00CE2616" w:rsidRPr="00622669" w:rsidRDefault="00CE2616" w:rsidP="00CE2616">
      <w:pPr>
        <w:spacing w:after="0"/>
        <w:rPr>
          <w:sz w:val="20"/>
          <w:szCs w:val="20"/>
        </w:rPr>
      </w:pPr>
      <w:r w:rsidRPr="00622669">
        <w:rPr>
          <w:sz w:val="20"/>
          <w:szCs w:val="20"/>
        </w:rPr>
        <w:t>The original peoples have sought to walk gently on this land, and we endeavor to follow their example. We seek a new relationship with First Nation peoples through Truth and Reconciliation and we actively seek Right Relations based in honour and with deep respect.</w:t>
      </w:r>
    </w:p>
    <w:p w14:paraId="64CFBD47" w14:textId="4E45ECDA" w:rsidR="00416C8C" w:rsidRPr="00D925EB" w:rsidRDefault="00512733" w:rsidP="00D925EB">
      <w:pPr>
        <w:pStyle w:val="ListParagraph"/>
        <w:numPr>
          <w:ilvl w:val="0"/>
          <w:numId w:val="11"/>
        </w:numPr>
        <w:spacing w:before="0" w:after="160" w:line="256" w:lineRule="auto"/>
        <w:rPr>
          <w:b/>
          <w:bCs/>
          <w:i/>
          <w:iCs/>
          <w:color w:val="00B0F0"/>
        </w:rPr>
      </w:pPr>
      <w:r w:rsidRPr="00D925EB">
        <w:rPr>
          <w:b/>
          <w:bCs/>
        </w:rPr>
        <w:t>Welcome/</w:t>
      </w:r>
      <w:r w:rsidR="00416C8C" w:rsidRPr="00D925EB">
        <w:rPr>
          <w:b/>
          <w:bCs/>
        </w:rPr>
        <w:t>Opening Prayer</w:t>
      </w:r>
      <w:r w:rsidR="145B358D" w:rsidRPr="00D925EB">
        <w:rPr>
          <w:b/>
          <w:bCs/>
        </w:rPr>
        <w:t>:</w:t>
      </w:r>
      <w:r w:rsidR="00416C8C" w:rsidRPr="00D925EB">
        <w:rPr>
          <w:b/>
          <w:bCs/>
        </w:rPr>
        <w:t xml:space="preserve"> </w:t>
      </w:r>
      <w:r w:rsidR="00D925EB">
        <w:rPr>
          <w:b/>
          <w:bCs/>
        </w:rPr>
        <w:t>Tabitha Carey offered an opening prayer for the meeting</w:t>
      </w:r>
    </w:p>
    <w:p w14:paraId="6B9C50C4" w14:textId="77777777" w:rsidR="00D925EB" w:rsidRPr="00D925EB" w:rsidRDefault="00D925EB" w:rsidP="00D925EB">
      <w:pPr>
        <w:pStyle w:val="ListParagraph"/>
        <w:numPr>
          <w:ilvl w:val="0"/>
          <w:numId w:val="0"/>
        </w:numPr>
        <w:spacing w:before="0" w:after="160" w:line="256" w:lineRule="auto"/>
        <w:ind w:left="720"/>
        <w:rPr>
          <w:b/>
          <w:bCs/>
          <w:i/>
          <w:iCs/>
          <w:color w:val="00B0F0"/>
        </w:rPr>
      </w:pPr>
    </w:p>
    <w:p w14:paraId="547F2C54" w14:textId="7C95ADB0" w:rsidR="00512733" w:rsidRPr="00622669" w:rsidRDefault="00512733" w:rsidP="00512733">
      <w:pPr>
        <w:pStyle w:val="ListParagraph"/>
        <w:numPr>
          <w:ilvl w:val="0"/>
          <w:numId w:val="11"/>
        </w:numPr>
        <w:spacing w:before="0" w:after="160" w:line="256" w:lineRule="auto"/>
        <w:rPr>
          <w:b/>
          <w:bCs/>
          <w:szCs w:val="24"/>
        </w:rPr>
      </w:pPr>
      <w:r>
        <w:rPr>
          <w:b/>
          <w:bCs/>
          <w:szCs w:val="24"/>
        </w:rPr>
        <w:t>Reminder of Equity Monitor and Pastoral Presence for our meeting(</w:t>
      </w:r>
      <w:proofErr w:type="gramStart"/>
      <w:r>
        <w:rPr>
          <w:b/>
          <w:bCs/>
          <w:szCs w:val="24"/>
        </w:rPr>
        <w:t xml:space="preserve">s)  </w:t>
      </w:r>
      <w:r>
        <w:rPr>
          <w:b/>
          <w:i/>
          <w:color w:val="00B0F0"/>
        </w:rPr>
        <w:t>We</w:t>
      </w:r>
      <w:proofErr w:type="gramEnd"/>
      <w:r>
        <w:rPr>
          <w:b/>
          <w:i/>
          <w:color w:val="00B0F0"/>
        </w:rPr>
        <w:t xml:space="preserve"> all serve in this capacity keeping each other’s words and actions in check.</w:t>
      </w:r>
    </w:p>
    <w:p w14:paraId="78FC79B8" w14:textId="7594811A" w:rsidR="00416C8C" w:rsidRPr="00622669" w:rsidRDefault="00416C8C" w:rsidP="00622669">
      <w:pPr>
        <w:pStyle w:val="ListParagraph"/>
        <w:numPr>
          <w:ilvl w:val="0"/>
          <w:numId w:val="11"/>
        </w:numPr>
        <w:spacing w:before="0" w:after="160" w:line="256" w:lineRule="auto"/>
        <w:rPr>
          <w:b/>
          <w:bCs/>
        </w:rPr>
      </w:pPr>
      <w:r w:rsidRPr="00622669">
        <w:rPr>
          <w:b/>
          <w:bCs/>
        </w:rPr>
        <w:t xml:space="preserve">Approval of Agenda for </w:t>
      </w:r>
      <w:r w:rsidR="00417515" w:rsidRPr="00622669">
        <w:rPr>
          <w:b/>
          <w:bCs/>
        </w:rPr>
        <w:t>Feb 11</w:t>
      </w:r>
      <w:r w:rsidR="00417515" w:rsidRPr="00622669">
        <w:rPr>
          <w:b/>
          <w:bCs/>
          <w:vertAlign w:val="superscript"/>
        </w:rPr>
        <w:t>th</w:t>
      </w:r>
      <w:r w:rsidR="00417515" w:rsidRPr="00622669">
        <w:rPr>
          <w:b/>
          <w:bCs/>
        </w:rPr>
        <w:t xml:space="preserve"> 2025</w:t>
      </w:r>
    </w:p>
    <w:p w14:paraId="08D66F40" w14:textId="40DC2894" w:rsidR="00416C8C" w:rsidRDefault="00416C8C" w:rsidP="00D925EB">
      <w:pPr>
        <w:pStyle w:val="Motion"/>
      </w:pPr>
      <w:r w:rsidRPr="00D925EB">
        <w:rPr>
          <w:b/>
          <w:bCs/>
        </w:rPr>
        <w:t>MOTION</w:t>
      </w:r>
      <w:r>
        <w:t xml:space="preserve"> by </w:t>
      </w:r>
      <w:r w:rsidR="00D925EB">
        <w:t xml:space="preserve">Lillian Patey/ Jim Hatt </w:t>
      </w:r>
      <w:r>
        <w:t xml:space="preserve">that the </w:t>
      </w:r>
      <w:r w:rsidR="00681553">
        <w:t>Discipleship and Justice</w:t>
      </w:r>
      <w:r>
        <w:t xml:space="preserve"> Commission of </w:t>
      </w:r>
      <w:r w:rsidR="00681553">
        <w:t>Antler</w:t>
      </w:r>
      <w:r w:rsidR="00D925EB">
        <w:t xml:space="preserve"> </w:t>
      </w:r>
      <w:r w:rsidR="00681553">
        <w:t>River Watershed</w:t>
      </w:r>
      <w:r>
        <w:t xml:space="preserve"> Regional Council </w:t>
      </w:r>
      <w:r w:rsidR="00D925EB">
        <w:t>approve the agenda for Feb 11</w:t>
      </w:r>
      <w:r w:rsidR="00D925EB" w:rsidRPr="00D925EB">
        <w:rPr>
          <w:vertAlign w:val="superscript"/>
        </w:rPr>
        <w:t>th</w:t>
      </w:r>
      <w:r w:rsidR="00D925EB">
        <w:t xml:space="preserve"> 2025 as amended.</w:t>
      </w:r>
    </w:p>
    <w:p w14:paraId="257690D7" w14:textId="507F587B" w:rsidR="00416C8C" w:rsidRPr="00FB2068" w:rsidRDefault="00416C8C" w:rsidP="00D925EB">
      <w:pPr>
        <w:pStyle w:val="Motion"/>
      </w:pPr>
      <w:r w:rsidRPr="00D925EB">
        <w:rPr>
          <w:b/>
          <w:bCs/>
        </w:rPr>
        <w:t>MOTION</w:t>
      </w:r>
      <w:r w:rsidRPr="00FB2068">
        <w:tab/>
      </w:r>
      <w:r w:rsidRPr="00FB2068">
        <w:tab/>
      </w:r>
      <w:r w:rsidR="00D925EB">
        <w:tab/>
      </w:r>
      <w:r w:rsidR="00D925EB">
        <w:tab/>
      </w:r>
      <w:r w:rsidR="00D925EB">
        <w:tab/>
      </w:r>
      <w:r w:rsidRPr="00FB2068">
        <w:tab/>
      </w:r>
      <w:r w:rsidRPr="00FB2068">
        <w:tab/>
      </w:r>
      <w:r w:rsidRPr="00FB2068">
        <w:tab/>
      </w:r>
      <w:sdt>
        <w:sdtPr>
          <w:id w:val="-1891564889"/>
          <w:placeholder>
            <w:docPart w:val="3CD3BD5A3E304ACCB4FD53C30A30D4EF"/>
          </w:placeholder>
          <w:comboBox>
            <w:listItem w:value="Choose an item."/>
            <w:listItem w:displayText="CARRIED" w:value="CARRIED"/>
            <w:listItem w:displayText="DEFEATED" w:value="DEFEATED"/>
          </w:comboBox>
        </w:sdtPr>
        <w:sdtContent>
          <w:r w:rsidR="00A865DA">
            <w:t>CARRIED</w:t>
          </w:r>
        </w:sdtContent>
      </w:sdt>
    </w:p>
    <w:p w14:paraId="0ADF90B9" w14:textId="59186F81" w:rsidR="00416C8C" w:rsidRPr="00E762E0" w:rsidRDefault="00416C8C" w:rsidP="00416C8C">
      <w:pPr>
        <w:pStyle w:val="ListParagraph"/>
        <w:numPr>
          <w:ilvl w:val="0"/>
          <w:numId w:val="11"/>
        </w:numPr>
        <w:spacing w:before="0" w:after="160" w:line="256" w:lineRule="auto"/>
        <w:rPr>
          <w:b/>
          <w:bCs/>
          <w:szCs w:val="24"/>
        </w:rPr>
      </w:pPr>
      <w:r>
        <w:rPr>
          <w:b/>
          <w:bCs/>
          <w:szCs w:val="24"/>
        </w:rPr>
        <w:t xml:space="preserve">Approval of Minutes from </w:t>
      </w:r>
      <w:r w:rsidR="00417515">
        <w:rPr>
          <w:b/>
          <w:bCs/>
          <w:color w:val="00B0F0"/>
          <w:szCs w:val="24"/>
        </w:rPr>
        <w:t>Jan 14</w:t>
      </w:r>
      <w:r w:rsidR="00417515" w:rsidRPr="00417515">
        <w:rPr>
          <w:b/>
          <w:bCs/>
          <w:color w:val="00B0F0"/>
          <w:szCs w:val="24"/>
          <w:vertAlign w:val="superscript"/>
        </w:rPr>
        <w:t>th</w:t>
      </w:r>
      <w:r w:rsidR="00417515">
        <w:rPr>
          <w:b/>
          <w:bCs/>
          <w:color w:val="00B0F0"/>
          <w:szCs w:val="24"/>
        </w:rPr>
        <w:t xml:space="preserve"> 2025</w:t>
      </w:r>
    </w:p>
    <w:p w14:paraId="3DBFBD5C" w14:textId="72E67F4B" w:rsidR="00416C8C" w:rsidRDefault="00416C8C" w:rsidP="00D925EB">
      <w:pPr>
        <w:pStyle w:val="Motion"/>
      </w:pPr>
      <w:r w:rsidRPr="00D925EB">
        <w:rPr>
          <w:b/>
          <w:bCs/>
        </w:rPr>
        <w:t>MOTION</w:t>
      </w:r>
      <w:r>
        <w:t xml:space="preserve"> by </w:t>
      </w:r>
      <w:r w:rsidR="00D925EB">
        <w:t xml:space="preserve">Wanda Winfield </w:t>
      </w:r>
      <w:r w:rsidR="009B1092">
        <w:t xml:space="preserve">/ </w:t>
      </w:r>
      <w:r w:rsidR="00D925EB">
        <w:t>Linda Badke</w:t>
      </w:r>
      <w:r>
        <w:t xml:space="preserve"> that the </w:t>
      </w:r>
      <w:r w:rsidR="00681553">
        <w:t>Discipleship and Justice</w:t>
      </w:r>
      <w:r>
        <w:t xml:space="preserve"> Commission of </w:t>
      </w:r>
      <w:r w:rsidR="00681553">
        <w:t>Antler River Watershed</w:t>
      </w:r>
      <w:r>
        <w:t xml:space="preserve"> Regional Council</w:t>
      </w:r>
      <w:r w:rsidR="00D925EB">
        <w:t xml:space="preserve"> approve the minutes of Jan 14</w:t>
      </w:r>
      <w:r w:rsidR="00D925EB" w:rsidRPr="00D925EB">
        <w:rPr>
          <w:vertAlign w:val="superscript"/>
        </w:rPr>
        <w:t>th</w:t>
      </w:r>
      <w:r w:rsidR="00D925EB">
        <w:t xml:space="preserve"> 2025 as circulated.</w:t>
      </w:r>
    </w:p>
    <w:p w14:paraId="5F71EA57" w14:textId="0AB10BCF" w:rsidR="00417515" w:rsidRDefault="00416C8C" w:rsidP="00D925EB">
      <w:pPr>
        <w:pStyle w:val="Motion"/>
      </w:pPr>
      <w:r w:rsidRPr="00D925EB">
        <w:rPr>
          <w:b/>
          <w:bCs/>
        </w:rPr>
        <w:t>MOTION</w:t>
      </w:r>
      <w:r w:rsidRPr="00F30ACA">
        <w:tab/>
      </w:r>
      <w:r w:rsidRPr="00F30ACA">
        <w:tab/>
      </w:r>
      <w:r w:rsidRPr="00F30ACA">
        <w:tab/>
      </w:r>
      <w:r w:rsidRPr="00F30ACA">
        <w:tab/>
      </w:r>
      <w:r w:rsidR="00D925EB">
        <w:tab/>
      </w:r>
      <w:r w:rsidR="00D925EB">
        <w:tab/>
      </w:r>
      <w:r w:rsidR="00D925EB">
        <w:tab/>
      </w:r>
      <w:r w:rsidRPr="00F30ACA">
        <w:tab/>
      </w:r>
      <w:sdt>
        <w:sdtPr>
          <w:id w:val="-1457322841"/>
          <w:placeholder>
            <w:docPart w:val="C37D89B0582146BA9EF397F3FDAB8A74"/>
          </w:placeholder>
          <w:comboBox>
            <w:listItem w:value="Choose an item."/>
            <w:listItem w:displayText="CARRIED" w:value="CARRIED"/>
            <w:listItem w:displayText="DEFEATED" w:value="DEFEATED"/>
          </w:comboBox>
        </w:sdtPr>
        <w:sdtContent>
          <w:r w:rsidR="00A865DA">
            <w:t>CARRIED</w:t>
          </w:r>
        </w:sdtContent>
      </w:sdt>
    </w:p>
    <w:p w14:paraId="68403547" w14:textId="77777777" w:rsidR="00417515" w:rsidRPr="00417515" w:rsidRDefault="00F45449" w:rsidP="00417515">
      <w:pPr>
        <w:pStyle w:val="ListParagraph"/>
        <w:numPr>
          <w:ilvl w:val="0"/>
          <w:numId w:val="11"/>
        </w:numPr>
        <w:spacing w:line="240" w:lineRule="auto"/>
        <w:rPr>
          <w:rFonts w:eastAsia="Calibri" w:cstheme="minorHAnsi"/>
          <w:szCs w:val="24"/>
          <w:lang w:bidi="he-IL"/>
        </w:rPr>
      </w:pPr>
      <w:r w:rsidRPr="00417515">
        <w:rPr>
          <w:b/>
          <w:bCs/>
        </w:rPr>
        <w:t>Funds available</w:t>
      </w:r>
      <w:r w:rsidR="001E2032" w:rsidRPr="00417515">
        <w:rPr>
          <w:b/>
          <w:bCs/>
        </w:rPr>
        <w:t xml:space="preserve"> </w:t>
      </w:r>
      <w:r w:rsidR="001E2032" w:rsidRPr="00417515">
        <w:t xml:space="preserve">(As recorded in Events and Meetings </w:t>
      </w:r>
      <w:r w:rsidR="006B4115" w:rsidRPr="00417515">
        <w:t xml:space="preserve">Funds </w:t>
      </w:r>
      <w:r w:rsidR="001E2032" w:rsidRPr="00417515">
        <w:t xml:space="preserve">Tracking </w:t>
      </w:r>
      <w:r w:rsidR="00417515">
        <w:t>table shown below</w:t>
      </w:r>
      <w:r w:rsidR="001E2032" w:rsidRPr="00417515">
        <w:t>)</w:t>
      </w:r>
    </w:p>
    <w:p w14:paraId="0D76B844" w14:textId="77777777" w:rsidR="00417515" w:rsidRPr="00417515" w:rsidRDefault="00F45449" w:rsidP="00417515">
      <w:pPr>
        <w:pStyle w:val="ListParagraph"/>
        <w:numPr>
          <w:ilvl w:val="0"/>
          <w:numId w:val="0"/>
        </w:numPr>
        <w:spacing w:line="240" w:lineRule="auto"/>
        <w:ind w:left="720" w:firstLine="720"/>
        <w:rPr>
          <w:rFonts w:eastAsia="Calibri" w:cstheme="minorHAnsi"/>
          <w:szCs w:val="24"/>
          <w:lang w:bidi="he-IL"/>
        </w:rPr>
      </w:pPr>
      <w:r w:rsidRPr="00417515">
        <w:t xml:space="preserve">Events fund balance available as of </w:t>
      </w:r>
      <w:r w:rsidR="1377A63E" w:rsidRPr="00417515">
        <w:t>January 1, 2025</w:t>
      </w:r>
      <w:r w:rsidRPr="00417515">
        <w:t xml:space="preserve">: </w:t>
      </w:r>
      <w:r w:rsidR="00807087" w:rsidRPr="00417515">
        <w:rPr>
          <w:rFonts w:ascii="Calibri" w:eastAsia="Times New Roman" w:hAnsi="Calibri" w:cs="Calibri"/>
        </w:rPr>
        <w:t>$</w:t>
      </w:r>
      <w:r w:rsidR="00417515" w:rsidRPr="00417515">
        <w:rPr>
          <w:rFonts w:ascii="Calibri" w:eastAsia="Times New Roman" w:hAnsi="Calibri" w:cs="Calibri"/>
        </w:rPr>
        <w:t>7325</w:t>
      </w:r>
      <w:r w:rsidR="00807087" w:rsidRPr="00417515">
        <w:rPr>
          <w:rFonts w:ascii="Calibri" w:eastAsia="Times New Roman" w:hAnsi="Calibri" w:cs="Calibri"/>
        </w:rPr>
        <w:t> </w:t>
      </w:r>
    </w:p>
    <w:p w14:paraId="68152241" w14:textId="451EB248" w:rsidR="00417515" w:rsidRDefault="00F45449" w:rsidP="00417515">
      <w:pPr>
        <w:pStyle w:val="ListParagraph"/>
        <w:numPr>
          <w:ilvl w:val="0"/>
          <w:numId w:val="0"/>
        </w:numPr>
        <w:spacing w:line="240" w:lineRule="auto"/>
        <w:ind w:left="720" w:firstLine="720"/>
      </w:pPr>
      <w:r w:rsidRPr="00417515">
        <w:t xml:space="preserve">Meeting Fund balance available as of </w:t>
      </w:r>
      <w:r w:rsidR="4496A240" w:rsidRPr="00417515">
        <w:t>January 1, 2025:</w:t>
      </w:r>
      <w:r w:rsidRPr="00417515">
        <w:t xml:space="preserve"> $</w:t>
      </w:r>
      <w:r w:rsidR="0066541E" w:rsidRPr="00417515">
        <w:t>2</w:t>
      </w:r>
      <w:r w:rsidR="00807087" w:rsidRPr="00417515">
        <w:t>,000</w:t>
      </w:r>
      <w:bookmarkStart w:id="2" w:name="_Hlk123920459"/>
    </w:p>
    <w:bookmarkEnd w:id="2"/>
    <w:p w14:paraId="1142B4B2" w14:textId="77777777" w:rsidR="00417515" w:rsidRDefault="00417515" w:rsidP="00417515">
      <w:pPr>
        <w:pStyle w:val="ListParagraph"/>
        <w:numPr>
          <w:ilvl w:val="0"/>
          <w:numId w:val="0"/>
        </w:numPr>
        <w:spacing w:before="0" w:after="160" w:line="256" w:lineRule="auto"/>
        <w:ind w:left="720"/>
        <w:rPr>
          <w:b/>
          <w:bCs/>
          <w:sz w:val="26"/>
          <w:szCs w:val="26"/>
        </w:rPr>
      </w:pPr>
    </w:p>
    <w:p w14:paraId="5909CC5F" w14:textId="5DF1687F" w:rsidR="004A5DB1" w:rsidRPr="004A5DB1" w:rsidRDefault="004A5DB1" w:rsidP="00417515">
      <w:pPr>
        <w:pStyle w:val="ListParagraph"/>
        <w:numPr>
          <w:ilvl w:val="0"/>
          <w:numId w:val="0"/>
        </w:numPr>
        <w:spacing w:before="0" w:after="160" w:line="256" w:lineRule="auto"/>
        <w:ind w:left="720"/>
        <w:rPr>
          <w:b/>
          <w:bCs/>
          <w:szCs w:val="24"/>
        </w:rPr>
      </w:pPr>
      <w:r w:rsidRPr="004A5DB1">
        <w:rPr>
          <w:b/>
          <w:bCs/>
          <w:sz w:val="26"/>
          <w:szCs w:val="26"/>
        </w:rPr>
        <w:t>ARW D&amp;J</w:t>
      </w:r>
      <w:r w:rsidRPr="004A5DB1">
        <w:rPr>
          <w:rStyle w:val="None"/>
          <w:b/>
          <w:bCs/>
          <w:sz w:val="26"/>
          <w:szCs w:val="26"/>
        </w:rPr>
        <w:t xml:space="preserve"> Events Budget</w:t>
      </w:r>
      <w:r w:rsidRPr="004A5DB1">
        <w:rPr>
          <w:b/>
          <w:bCs/>
          <w:sz w:val="26"/>
          <w:szCs w:val="26"/>
        </w:rPr>
        <w:t xml:space="preserve"> for 202</w:t>
      </w:r>
      <w:r w:rsidR="0066541E">
        <w:rPr>
          <w:b/>
          <w:bCs/>
          <w:sz w:val="26"/>
          <w:szCs w:val="26"/>
        </w:rPr>
        <w:t>5</w:t>
      </w:r>
    </w:p>
    <w:tbl>
      <w:tblPr>
        <w:tblW w:w="9344"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5459"/>
        <w:gridCol w:w="1288"/>
        <w:gridCol w:w="1308"/>
        <w:gridCol w:w="1289"/>
      </w:tblGrid>
      <w:tr w:rsidR="004A5DB1" w:rsidRPr="00583DDB" w14:paraId="1B52A1DB" w14:textId="77777777" w:rsidTr="3F129E98">
        <w:trPr>
          <w:trHeight w:val="300"/>
        </w:trPr>
        <w:tc>
          <w:tcPr>
            <w:tcW w:w="8055" w:type="dxa"/>
            <w:gridSpan w:val="3"/>
            <w:tcBorders>
              <w:top w:val="single" w:sz="6" w:space="0" w:color="auto"/>
              <w:left w:val="single" w:sz="6" w:space="0" w:color="auto"/>
              <w:bottom w:val="single" w:sz="6" w:space="0" w:color="auto"/>
              <w:right w:val="single" w:sz="6" w:space="0" w:color="auto"/>
            </w:tcBorders>
            <w:shd w:val="clear" w:color="auto" w:fill="F2F2F2" w:themeFill="background1" w:themeFillShade="F2"/>
            <w:hideMark/>
          </w:tcPr>
          <w:p w14:paraId="4F43D35A" w14:textId="09997015" w:rsidR="004A5DB1" w:rsidRPr="00583DDB" w:rsidRDefault="004A5DB1" w:rsidP="00946A00">
            <w:pPr>
              <w:jc w:val="center"/>
              <w:textAlignment w:val="baseline"/>
              <w:rPr>
                <w:rFonts w:ascii="Segoe UI" w:eastAsia="Times New Roman" w:hAnsi="Segoe UI" w:cs="Segoe UI"/>
                <w:sz w:val="18"/>
                <w:szCs w:val="18"/>
              </w:rPr>
            </w:pPr>
            <w:r w:rsidRPr="00583DDB">
              <w:rPr>
                <w:rFonts w:ascii="Calibri" w:eastAsia="Times New Roman" w:hAnsi="Calibri" w:cs="Calibri"/>
                <w:b/>
                <w:bCs/>
              </w:rPr>
              <w:t>202</w:t>
            </w:r>
            <w:r w:rsidR="0066541E">
              <w:rPr>
                <w:rFonts w:ascii="Calibri" w:eastAsia="Times New Roman" w:hAnsi="Calibri" w:cs="Calibri"/>
                <w:b/>
                <w:bCs/>
              </w:rPr>
              <w:t>5</w:t>
            </w:r>
            <w:r w:rsidRPr="00583DDB">
              <w:rPr>
                <w:rFonts w:ascii="Calibri" w:eastAsia="Times New Roman" w:hAnsi="Calibri" w:cs="Calibri"/>
                <w:b/>
                <w:bCs/>
              </w:rPr>
              <w:t xml:space="preserve"> Events Budget</w:t>
            </w:r>
            <w:r w:rsidRPr="00583DDB">
              <w:rPr>
                <w:rFonts w:ascii="Calibri" w:eastAsia="Times New Roman" w:hAnsi="Calibri" w:cs="Calibri"/>
              </w:rPr>
              <w:t> </w:t>
            </w:r>
          </w:p>
        </w:tc>
        <w:tc>
          <w:tcPr>
            <w:tcW w:w="1289" w:type="dxa"/>
            <w:tcBorders>
              <w:top w:val="single" w:sz="6" w:space="0" w:color="auto"/>
              <w:left w:val="single" w:sz="6" w:space="0" w:color="auto"/>
              <w:bottom w:val="single" w:sz="6" w:space="0" w:color="auto"/>
              <w:right w:val="single" w:sz="6" w:space="0" w:color="auto"/>
            </w:tcBorders>
            <w:shd w:val="clear" w:color="auto" w:fill="F2F2F2" w:themeFill="background1" w:themeFillShade="F2"/>
            <w:hideMark/>
          </w:tcPr>
          <w:p w14:paraId="7810106A" w14:textId="1C0919E1" w:rsidR="004A5DB1" w:rsidRPr="00583DDB" w:rsidRDefault="004A5DB1" w:rsidP="00946A00">
            <w:pPr>
              <w:jc w:val="center"/>
              <w:textAlignment w:val="baseline"/>
              <w:rPr>
                <w:rFonts w:ascii="Segoe UI" w:eastAsia="Times New Roman" w:hAnsi="Segoe UI" w:cs="Segoe UI"/>
                <w:sz w:val="18"/>
                <w:szCs w:val="18"/>
              </w:rPr>
            </w:pPr>
            <w:r w:rsidRPr="00583DDB">
              <w:rPr>
                <w:rFonts w:ascii="Calibri" w:eastAsia="Times New Roman" w:hAnsi="Calibri" w:cs="Calibri"/>
                <w:b/>
                <w:bCs/>
              </w:rPr>
              <w:t>$</w:t>
            </w:r>
            <w:r w:rsidR="0066541E">
              <w:rPr>
                <w:rFonts w:ascii="Calibri" w:eastAsia="Times New Roman" w:hAnsi="Calibri" w:cs="Calibri"/>
                <w:b/>
                <w:bCs/>
              </w:rPr>
              <w:t>8</w:t>
            </w:r>
            <w:r w:rsidRPr="00583DDB">
              <w:rPr>
                <w:rFonts w:ascii="Calibri" w:eastAsia="Times New Roman" w:hAnsi="Calibri" w:cs="Calibri"/>
                <w:b/>
                <w:bCs/>
              </w:rPr>
              <w:t>,000</w:t>
            </w:r>
            <w:r w:rsidRPr="00583DDB">
              <w:rPr>
                <w:rFonts w:ascii="Calibri" w:eastAsia="Times New Roman" w:hAnsi="Calibri" w:cs="Calibri"/>
              </w:rPr>
              <w:t> </w:t>
            </w:r>
          </w:p>
        </w:tc>
      </w:tr>
      <w:tr w:rsidR="004A5DB1" w:rsidRPr="00583DDB" w14:paraId="7D3DF048" w14:textId="77777777" w:rsidTr="3F129E98">
        <w:trPr>
          <w:trHeight w:val="300"/>
        </w:trPr>
        <w:tc>
          <w:tcPr>
            <w:tcW w:w="5459" w:type="dxa"/>
            <w:tcBorders>
              <w:top w:val="single" w:sz="6" w:space="0" w:color="auto"/>
              <w:left w:val="single" w:sz="6" w:space="0" w:color="auto"/>
              <w:bottom w:val="single" w:sz="6" w:space="0" w:color="auto"/>
              <w:right w:val="single" w:sz="6" w:space="0" w:color="auto"/>
            </w:tcBorders>
            <w:shd w:val="clear" w:color="auto" w:fill="F2F2F2" w:themeFill="background1" w:themeFillShade="F2"/>
            <w:hideMark/>
          </w:tcPr>
          <w:p w14:paraId="4C17FF09" w14:textId="77777777" w:rsidR="004A5DB1" w:rsidRPr="00583DDB" w:rsidRDefault="004A5DB1" w:rsidP="00946A00">
            <w:pPr>
              <w:textAlignment w:val="baseline"/>
              <w:rPr>
                <w:rFonts w:ascii="Segoe UI" w:eastAsia="Times New Roman" w:hAnsi="Segoe UI" w:cs="Segoe UI"/>
                <w:sz w:val="18"/>
                <w:szCs w:val="18"/>
              </w:rPr>
            </w:pPr>
            <w:r w:rsidRPr="00583DDB">
              <w:rPr>
                <w:rFonts w:ascii="Calibri" w:eastAsia="Times New Roman" w:hAnsi="Calibri" w:cs="Calibri"/>
                <w:b/>
                <w:bCs/>
              </w:rPr>
              <w:t>Description of Event/Program</w:t>
            </w:r>
            <w:r w:rsidRPr="00583DDB">
              <w:rPr>
                <w:rFonts w:ascii="Calibri" w:eastAsia="Times New Roman" w:hAnsi="Calibri" w:cs="Calibri"/>
              </w:rPr>
              <w:t> </w:t>
            </w:r>
          </w:p>
        </w:tc>
        <w:tc>
          <w:tcPr>
            <w:tcW w:w="1288" w:type="dxa"/>
            <w:tcBorders>
              <w:top w:val="single" w:sz="6" w:space="0" w:color="auto"/>
              <w:left w:val="single" w:sz="6" w:space="0" w:color="auto"/>
              <w:bottom w:val="single" w:sz="6" w:space="0" w:color="auto"/>
              <w:right w:val="single" w:sz="6" w:space="0" w:color="auto"/>
            </w:tcBorders>
            <w:shd w:val="clear" w:color="auto" w:fill="F2F2F2" w:themeFill="background1" w:themeFillShade="F2"/>
            <w:hideMark/>
          </w:tcPr>
          <w:p w14:paraId="4F9FEA1D" w14:textId="77777777" w:rsidR="004A5DB1" w:rsidRPr="00583DDB" w:rsidRDefault="004A5DB1" w:rsidP="00946A00">
            <w:pPr>
              <w:jc w:val="center"/>
              <w:textAlignment w:val="baseline"/>
              <w:rPr>
                <w:rFonts w:ascii="Segoe UI" w:eastAsia="Times New Roman" w:hAnsi="Segoe UI" w:cs="Segoe UI"/>
                <w:sz w:val="18"/>
                <w:szCs w:val="18"/>
              </w:rPr>
            </w:pPr>
            <w:r w:rsidRPr="00583DDB">
              <w:rPr>
                <w:rFonts w:ascii="Calibri" w:eastAsia="Times New Roman" w:hAnsi="Calibri" w:cs="Calibri"/>
                <w:b/>
                <w:bCs/>
              </w:rPr>
              <w:t>Date</w:t>
            </w:r>
            <w:r w:rsidRPr="00583DDB">
              <w:rPr>
                <w:rFonts w:ascii="Calibri" w:eastAsia="Times New Roman" w:hAnsi="Calibri" w:cs="Calibri"/>
              </w:rPr>
              <w:t> </w:t>
            </w:r>
          </w:p>
        </w:tc>
        <w:tc>
          <w:tcPr>
            <w:tcW w:w="1308" w:type="dxa"/>
            <w:tcBorders>
              <w:top w:val="single" w:sz="6" w:space="0" w:color="auto"/>
              <w:left w:val="single" w:sz="6" w:space="0" w:color="auto"/>
              <w:bottom w:val="single" w:sz="6" w:space="0" w:color="auto"/>
              <w:right w:val="single" w:sz="6" w:space="0" w:color="auto"/>
            </w:tcBorders>
            <w:shd w:val="clear" w:color="auto" w:fill="F2F2F2" w:themeFill="background1" w:themeFillShade="F2"/>
            <w:hideMark/>
          </w:tcPr>
          <w:p w14:paraId="44E53F50" w14:textId="77777777" w:rsidR="004A5DB1" w:rsidRPr="00583DDB" w:rsidRDefault="004A5DB1" w:rsidP="00946A00">
            <w:pPr>
              <w:jc w:val="center"/>
              <w:textAlignment w:val="baseline"/>
              <w:rPr>
                <w:rFonts w:ascii="Segoe UI" w:eastAsia="Times New Roman" w:hAnsi="Segoe UI" w:cs="Segoe UI"/>
                <w:sz w:val="18"/>
                <w:szCs w:val="18"/>
              </w:rPr>
            </w:pPr>
            <w:r w:rsidRPr="00583DDB">
              <w:rPr>
                <w:rFonts w:ascii="Calibri" w:eastAsia="Times New Roman" w:hAnsi="Calibri" w:cs="Calibri"/>
                <w:b/>
                <w:bCs/>
              </w:rPr>
              <w:t>Amount</w:t>
            </w:r>
            <w:r w:rsidRPr="00583DDB">
              <w:rPr>
                <w:rFonts w:ascii="Calibri" w:eastAsia="Times New Roman" w:hAnsi="Calibri" w:cs="Calibri"/>
              </w:rPr>
              <w:t> </w:t>
            </w:r>
          </w:p>
        </w:tc>
        <w:tc>
          <w:tcPr>
            <w:tcW w:w="1289" w:type="dxa"/>
            <w:tcBorders>
              <w:top w:val="single" w:sz="6" w:space="0" w:color="auto"/>
              <w:left w:val="single" w:sz="6" w:space="0" w:color="auto"/>
              <w:bottom w:val="single" w:sz="6" w:space="0" w:color="auto"/>
              <w:right w:val="single" w:sz="6" w:space="0" w:color="auto"/>
            </w:tcBorders>
            <w:shd w:val="clear" w:color="auto" w:fill="F2F2F2" w:themeFill="background1" w:themeFillShade="F2"/>
            <w:hideMark/>
          </w:tcPr>
          <w:p w14:paraId="29BAC5AB" w14:textId="77777777" w:rsidR="004A5DB1" w:rsidRPr="00583DDB" w:rsidRDefault="004A5DB1" w:rsidP="00946A00">
            <w:pPr>
              <w:jc w:val="center"/>
              <w:textAlignment w:val="baseline"/>
              <w:rPr>
                <w:rFonts w:ascii="Segoe UI" w:eastAsia="Times New Roman" w:hAnsi="Segoe UI" w:cs="Segoe UI"/>
                <w:sz w:val="18"/>
                <w:szCs w:val="18"/>
              </w:rPr>
            </w:pPr>
            <w:r w:rsidRPr="00583DDB">
              <w:rPr>
                <w:rFonts w:ascii="Calibri" w:eastAsia="Times New Roman" w:hAnsi="Calibri" w:cs="Calibri"/>
                <w:b/>
                <w:bCs/>
              </w:rPr>
              <w:t>Remaining</w:t>
            </w:r>
            <w:r w:rsidRPr="00583DDB">
              <w:rPr>
                <w:rFonts w:ascii="Calibri" w:eastAsia="Times New Roman" w:hAnsi="Calibri" w:cs="Calibri"/>
              </w:rPr>
              <w:t> </w:t>
            </w:r>
          </w:p>
        </w:tc>
      </w:tr>
      <w:tr w:rsidR="004A5DB1" w:rsidRPr="00583DDB" w14:paraId="21705876" w14:textId="77777777" w:rsidTr="3F129E98">
        <w:trPr>
          <w:trHeight w:val="300"/>
        </w:trPr>
        <w:tc>
          <w:tcPr>
            <w:tcW w:w="5459" w:type="dxa"/>
            <w:tcBorders>
              <w:top w:val="single" w:sz="6" w:space="0" w:color="auto"/>
              <w:left w:val="single" w:sz="6" w:space="0" w:color="auto"/>
              <w:bottom w:val="single" w:sz="6" w:space="0" w:color="auto"/>
              <w:right w:val="single" w:sz="6" w:space="0" w:color="auto"/>
            </w:tcBorders>
            <w:shd w:val="clear" w:color="auto" w:fill="auto"/>
            <w:hideMark/>
          </w:tcPr>
          <w:p w14:paraId="4C37FF14" w14:textId="7AB0AE8F" w:rsidR="004A5DB1" w:rsidRPr="00583DDB" w:rsidRDefault="004A5DB1" w:rsidP="00946A00">
            <w:pPr>
              <w:textAlignment w:val="baseline"/>
              <w:rPr>
                <w:rFonts w:ascii="Calibri" w:eastAsia="Times New Roman" w:hAnsi="Calibri" w:cs="Calibri"/>
                <w:sz w:val="18"/>
                <w:szCs w:val="18"/>
              </w:rPr>
            </w:pPr>
            <w:r w:rsidRPr="00583DDB">
              <w:rPr>
                <w:rFonts w:ascii="Calibri" w:eastAsia="Times New Roman" w:hAnsi="Calibri" w:cs="Calibri"/>
                <w:sz w:val="22"/>
              </w:rPr>
              <w:t xml:space="preserve">UCC 360 Antiracism Program – </w:t>
            </w:r>
            <w:proofErr w:type="spellStart"/>
            <w:r w:rsidRPr="00583DDB">
              <w:rPr>
                <w:rFonts w:ascii="Calibri" w:eastAsia="Times New Roman" w:hAnsi="Calibri" w:cs="Calibri"/>
                <w:sz w:val="22"/>
              </w:rPr>
              <w:t>Alcris</w:t>
            </w:r>
            <w:proofErr w:type="spellEnd"/>
            <w:r w:rsidRPr="00583DDB">
              <w:rPr>
                <w:rFonts w:ascii="Calibri" w:eastAsia="Times New Roman" w:hAnsi="Calibri" w:cs="Calibri"/>
                <w:sz w:val="22"/>
              </w:rPr>
              <w:t xml:space="preserve"> </w:t>
            </w:r>
            <w:proofErr w:type="spellStart"/>
            <w:r w:rsidRPr="00583DDB">
              <w:rPr>
                <w:rFonts w:ascii="Calibri" w:eastAsia="Times New Roman" w:hAnsi="Calibri" w:cs="Calibri"/>
                <w:sz w:val="22"/>
              </w:rPr>
              <w:t>Limongi</w:t>
            </w:r>
            <w:proofErr w:type="spellEnd"/>
            <w:r w:rsidRPr="00583DDB">
              <w:rPr>
                <w:rFonts w:ascii="Calibri" w:eastAsia="Times New Roman" w:hAnsi="Calibri" w:cs="Calibri"/>
                <w:sz w:val="22"/>
              </w:rPr>
              <w:t xml:space="preserve"> </w:t>
            </w:r>
            <w:r w:rsidRPr="00583DDB">
              <w:rPr>
                <w:rFonts w:ascii="Calibri" w:eastAsia="Times New Roman" w:hAnsi="Calibri" w:cs="Calibri"/>
                <w:sz w:val="18"/>
                <w:szCs w:val="18"/>
              </w:rPr>
              <w:t> </w:t>
            </w:r>
            <w:r w:rsidRPr="00583DDB">
              <w:rPr>
                <w:rFonts w:ascii="Calibri" w:eastAsia="Times New Roman" w:hAnsi="Calibri" w:cs="Calibri"/>
                <w:sz w:val="18"/>
                <w:szCs w:val="18"/>
              </w:rPr>
              <w:br/>
              <w:t xml:space="preserve">(deferred from </w:t>
            </w:r>
            <w:r w:rsidR="0066541E">
              <w:rPr>
                <w:rFonts w:ascii="Calibri" w:eastAsia="Times New Roman" w:hAnsi="Calibri" w:cs="Calibri"/>
                <w:sz w:val="18"/>
                <w:szCs w:val="18"/>
              </w:rPr>
              <w:t>previous year</w:t>
            </w:r>
            <w:r w:rsidRPr="00583DDB">
              <w:rPr>
                <w:rFonts w:ascii="Calibri" w:eastAsia="Times New Roman" w:hAnsi="Calibri" w:cs="Calibri"/>
                <w:sz w:val="18"/>
                <w:szCs w:val="18"/>
              </w:rPr>
              <w:t>) </w:t>
            </w:r>
          </w:p>
        </w:tc>
        <w:tc>
          <w:tcPr>
            <w:tcW w:w="1288" w:type="dxa"/>
            <w:tcBorders>
              <w:top w:val="single" w:sz="6" w:space="0" w:color="auto"/>
              <w:left w:val="single" w:sz="6" w:space="0" w:color="auto"/>
              <w:bottom w:val="single" w:sz="6" w:space="0" w:color="auto"/>
              <w:right w:val="single" w:sz="6" w:space="0" w:color="auto"/>
            </w:tcBorders>
            <w:shd w:val="clear" w:color="auto" w:fill="auto"/>
            <w:hideMark/>
          </w:tcPr>
          <w:p w14:paraId="1B418519" w14:textId="77777777" w:rsidR="004A5DB1" w:rsidRPr="00583DDB" w:rsidRDefault="004A5DB1" w:rsidP="00946A00">
            <w:pPr>
              <w:jc w:val="right"/>
              <w:textAlignment w:val="baseline"/>
              <w:rPr>
                <w:rFonts w:ascii="Calibri" w:eastAsia="Times New Roman" w:hAnsi="Calibri" w:cs="Calibri"/>
                <w:sz w:val="18"/>
                <w:szCs w:val="18"/>
              </w:rPr>
            </w:pPr>
            <w:r w:rsidRPr="00583DDB">
              <w:rPr>
                <w:rFonts w:ascii="Calibri" w:eastAsia="Times New Roman" w:hAnsi="Calibri" w:cs="Calibri"/>
              </w:rPr>
              <w:t>TBA </w:t>
            </w:r>
          </w:p>
        </w:tc>
        <w:tc>
          <w:tcPr>
            <w:tcW w:w="1308" w:type="dxa"/>
            <w:tcBorders>
              <w:top w:val="single" w:sz="6" w:space="0" w:color="auto"/>
              <w:left w:val="single" w:sz="6" w:space="0" w:color="auto"/>
              <w:bottom w:val="single" w:sz="6" w:space="0" w:color="auto"/>
              <w:right w:val="single" w:sz="6" w:space="0" w:color="auto"/>
            </w:tcBorders>
            <w:shd w:val="clear" w:color="auto" w:fill="auto"/>
            <w:hideMark/>
          </w:tcPr>
          <w:p w14:paraId="3B9BD9F6" w14:textId="77777777" w:rsidR="004A5DB1" w:rsidRPr="00583DDB" w:rsidRDefault="004A5DB1" w:rsidP="00946A00">
            <w:pPr>
              <w:jc w:val="right"/>
              <w:textAlignment w:val="baseline"/>
              <w:rPr>
                <w:rFonts w:ascii="Calibri" w:eastAsia="Times New Roman" w:hAnsi="Calibri" w:cs="Calibri"/>
                <w:sz w:val="18"/>
                <w:szCs w:val="18"/>
              </w:rPr>
            </w:pPr>
            <w:r w:rsidRPr="00583DDB">
              <w:rPr>
                <w:rFonts w:ascii="Calibri" w:eastAsia="Times New Roman" w:hAnsi="Calibri" w:cs="Calibri"/>
              </w:rPr>
              <w:t>$500.00 </w:t>
            </w:r>
          </w:p>
        </w:tc>
        <w:tc>
          <w:tcPr>
            <w:tcW w:w="1289" w:type="dxa"/>
            <w:tcBorders>
              <w:top w:val="single" w:sz="6" w:space="0" w:color="auto"/>
              <w:left w:val="single" w:sz="6" w:space="0" w:color="auto"/>
              <w:bottom w:val="single" w:sz="6" w:space="0" w:color="auto"/>
              <w:right w:val="single" w:sz="6" w:space="0" w:color="auto"/>
            </w:tcBorders>
            <w:shd w:val="clear" w:color="auto" w:fill="auto"/>
            <w:hideMark/>
          </w:tcPr>
          <w:p w14:paraId="65058FF3" w14:textId="28E3ABAE" w:rsidR="004A5DB1" w:rsidRPr="00583DDB" w:rsidRDefault="004A5DB1" w:rsidP="00946A00">
            <w:pPr>
              <w:jc w:val="right"/>
              <w:textAlignment w:val="baseline"/>
              <w:rPr>
                <w:rFonts w:ascii="Calibri" w:eastAsia="Times New Roman" w:hAnsi="Calibri" w:cs="Calibri"/>
                <w:sz w:val="18"/>
                <w:szCs w:val="18"/>
              </w:rPr>
            </w:pPr>
            <w:r w:rsidRPr="00583DDB">
              <w:rPr>
                <w:rFonts w:ascii="Calibri" w:eastAsia="Times New Roman" w:hAnsi="Calibri" w:cs="Calibri"/>
              </w:rPr>
              <w:t>$</w:t>
            </w:r>
            <w:r w:rsidR="0066541E">
              <w:rPr>
                <w:rFonts w:ascii="Calibri" w:eastAsia="Times New Roman" w:hAnsi="Calibri" w:cs="Calibri"/>
              </w:rPr>
              <w:t>7</w:t>
            </w:r>
            <w:r w:rsidRPr="00583DDB">
              <w:rPr>
                <w:rFonts w:ascii="Calibri" w:eastAsia="Times New Roman" w:hAnsi="Calibri" w:cs="Calibri"/>
              </w:rPr>
              <w:t>,500.00 </w:t>
            </w:r>
          </w:p>
        </w:tc>
      </w:tr>
      <w:tr w:rsidR="004A5DB1" w:rsidRPr="00583DDB" w14:paraId="056C24EE" w14:textId="77777777" w:rsidTr="3F129E98">
        <w:trPr>
          <w:trHeight w:val="300"/>
        </w:trPr>
        <w:tc>
          <w:tcPr>
            <w:tcW w:w="5459" w:type="dxa"/>
            <w:tcBorders>
              <w:top w:val="single" w:sz="6" w:space="0" w:color="auto"/>
              <w:left w:val="single" w:sz="6" w:space="0" w:color="auto"/>
              <w:bottom w:val="single" w:sz="6" w:space="0" w:color="auto"/>
              <w:right w:val="single" w:sz="6" w:space="0" w:color="auto"/>
            </w:tcBorders>
            <w:shd w:val="clear" w:color="auto" w:fill="auto"/>
          </w:tcPr>
          <w:p w14:paraId="6DFE7205" w14:textId="42C01E47" w:rsidR="004A5DB1" w:rsidRPr="00583DDB" w:rsidRDefault="2686D967" w:rsidP="00946A00">
            <w:pPr>
              <w:textAlignment w:val="baseline"/>
              <w:rPr>
                <w:rFonts w:ascii="Calibri" w:eastAsia="Times New Roman" w:hAnsi="Calibri" w:cs="Calibri"/>
              </w:rPr>
            </w:pPr>
            <w:r w:rsidRPr="11044297">
              <w:rPr>
                <w:rFonts w:ascii="Calibri" w:eastAsia="Times New Roman" w:hAnsi="Calibri" w:cs="Calibri"/>
              </w:rPr>
              <w:t>Preaching with an Ecological Lens</w:t>
            </w:r>
          </w:p>
        </w:tc>
        <w:tc>
          <w:tcPr>
            <w:tcW w:w="1288" w:type="dxa"/>
            <w:tcBorders>
              <w:top w:val="single" w:sz="6" w:space="0" w:color="auto"/>
              <w:left w:val="single" w:sz="6" w:space="0" w:color="auto"/>
              <w:bottom w:val="single" w:sz="6" w:space="0" w:color="auto"/>
              <w:right w:val="single" w:sz="6" w:space="0" w:color="auto"/>
            </w:tcBorders>
            <w:shd w:val="clear" w:color="auto" w:fill="auto"/>
          </w:tcPr>
          <w:p w14:paraId="55690AC6" w14:textId="7640FF0D" w:rsidR="004A5DB1" w:rsidRPr="00583DDB" w:rsidRDefault="004A5DB1" w:rsidP="00946A00">
            <w:pPr>
              <w:jc w:val="right"/>
              <w:textAlignment w:val="baseline"/>
              <w:rPr>
                <w:rFonts w:ascii="Calibri" w:eastAsia="Times New Roman" w:hAnsi="Calibri" w:cs="Calibri"/>
              </w:rPr>
            </w:pPr>
          </w:p>
        </w:tc>
        <w:tc>
          <w:tcPr>
            <w:tcW w:w="1308" w:type="dxa"/>
            <w:tcBorders>
              <w:top w:val="single" w:sz="6" w:space="0" w:color="auto"/>
              <w:left w:val="single" w:sz="6" w:space="0" w:color="auto"/>
              <w:bottom w:val="single" w:sz="6" w:space="0" w:color="auto"/>
              <w:right w:val="single" w:sz="6" w:space="0" w:color="auto"/>
            </w:tcBorders>
            <w:shd w:val="clear" w:color="auto" w:fill="auto"/>
          </w:tcPr>
          <w:p w14:paraId="39CF2991" w14:textId="2BC79ECA" w:rsidR="004A5DB1" w:rsidRPr="00583DDB" w:rsidRDefault="47D5A0BF" w:rsidP="00946A00">
            <w:pPr>
              <w:jc w:val="right"/>
              <w:textAlignment w:val="baseline"/>
              <w:rPr>
                <w:rFonts w:ascii="Calibri" w:eastAsia="Times New Roman" w:hAnsi="Calibri" w:cs="Calibri"/>
              </w:rPr>
            </w:pPr>
            <w:r w:rsidRPr="64970A0C">
              <w:rPr>
                <w:rFonts w:ascii="Calibri" w:eastAsia="Times New Roman" w:hAnsi="Calibri" w:cs="Calibri"/>
              </w:rPr>
              <w:t>$175.00</w:t>
            </w:r>
          </w:p>
        </w:tc>
        <w:tc>
          <w:tcPr>
            <w:tcW w:w="1289" w:type="dxa"/>
            <w:tcBorders>
              <w:top w:val="single" w:sz="6" w:space="0" w:color="auto"/>
              <w:left w:val="single" w:sz="6" w:space="0" w:color="auto"/>
              <w:bottom w:val="single" w:sz="6" w:space="0" w:color="auto"/>
              <w:right w:val="single" w:sz="6" w:space="0" w:color="auto"/>
            </w:tcBorders>
            <w:shd w:val="clear" w:color="auto" w:fill="auto"/>
          </w:tcPr>
          <w:p w14:paraId="5B7A7F22" w14:textId="222058C5" w:rsidR="004A5DB1" w:rsidRPr="00583DDB" w:rsidRDefault="47D5A0BF" w:rsidP="00946A00">
            <w:pPr>
              <w:jc w:val="right"/>
              <w:textAlignment w:val="baseline"/>
              <w:rPr>
                <w:rFonts w:ascii="Calibri" w:eastAsia="Times New Roman" w:hAnsi="Calibri" w:cs="Calibri"/>
              </w:rPr>
            </w:pPr>
            <w:r w:rsidRPr="3F129E98">
              <w:rPr>
                <w:rFonts w:ascii="Calibri" w:eastAsia="Times New Roman" w:hAnsi="Calibri" w:cs="Calibri"/>
              </w:rPr>
              <w:t>$7,325.00</w:t>
            </w:r>
          </w:p>
        </w:tc>
      </w:tr>
      <w:tr w:rsidR="004A5DB1" w:rsidRPr="00583DDB" w14:paraId="7E2C71B8" w14:textId="77777777" w:rsidTr="3F129E98">
        <w:trPr>
          <w:trHeight w:val="300"/>
        </w:trPr>
        <w:tc>
          <w:tcPr>
            <w:tcW w:w="5459" w:type="dxa"/>
            <w:tcBorders>
              <w:top w:val="single" w:sz="6" w:space="0" w:color="auto"/>
              <w:left w:val="single" w:sz="6" w:space="0" w:color="auto"/>
              <w:bottom w:val="single" w:sz="6" w:space="0" w:color="auto"/>
              <w:right w:val="single" w:sz="6" w:space="0" w:color="auto"/>
            </w:tcBorders>
            <w:shd w:val="clear" w:color="auto" w:fill="auto"/>
          </w:tcPr>
          <w:p w14:paraId="20D16F51" w14:textId="2CCEAD8D" w:rsidR="004A5DB1" w:rsidRPr="00583DDB" w:rsidRDefault="00622669" w:rsidP="00946A00">
            <w:pPr>
              <w:textAlignment w:val="baseline"/>
              <w:rPr>
                <w:rFonts w:ascii="Segoe UI" w:eastAsia="Times New Roman" w:hAnsi="Segoe UI" w:cs="Segoe UI"/>
                <w:sz w:val="18"/>
                <w:szCs w:val="18"/>
              </w:rPr>
            </w:pPr>
            <w:r>
              <w:rPr>
                <w:rFonts w:ascii="Segoe UI" w:eastAsia="Times New Roman" w:hAnsi="Segoe UI" w:cs="Segoe UI"/>
                <w:sz w:val="18"/>
                <w:szCs w:val="18"/>
              </w:rPr>
              <w:t>Honorarium for Equity and Pastoral support for UCC 360 Antiracism</w:t>
            </w:r>
          </w:p>
        </w:tc>
        <w:tc>
          <w:tcPr>
            <w:tcW w:w="1288" w:type="dxa"/>
            <w:tcBorders>
              <w:top w:val="single" w:sz="6" w:space="0" w:color="auto"/>
              <w:left w:val="single" w:sz="6" w:space="0" w:color="auto"/>
              <w:bottom w:val="single" w:sz="6" w:space="0" w:color="auto"/>
              <w:right w:val="single" w:sz="6" w:space="0" w:color="auto"/>
            </w:tcBorders>
            <w:shd w:val="clear" w:color="auto" w:fill="auto"/>
          </w:tcPr>
          <w:p w14:paraId="1DA83A63" w14:textId="3FF8EF56" w:rsidR="004A5DB1" w:rsidRPr="00583DDB" w:rsidRDefault="00622669" w:rsidP="00946A00">
            <w:pPr>
              <w:jc w:val="right"/>
              <w:textAlignment w:val="baseline"/>
              <w:rPr>
                <w:rFonts w:ascii="Segoe UI" w:eastAsia="Times New Roman" w:hAnsi="Segoe UI" w:cs="Segoe UI"/>
                <w:sz w:val="18"/>
                <w:szCs w:val="18"/>
              </w:rPr>
            </w:pPr>
            <w:r>
              <w:rPr>
                <w:rFonts w:ascii="Segoe UI" w:eastAsia="Times New Roman" w:hAnsi="Segoe UI" w:cs="Segoe UI"/>
                <w:sz w:val="18"/>
                <w:szCs w:val="18"/>
              </w:rPr>
              <w:t>Feb 5 2025</w:t>
            </w:r>
          </w:p>
        </w:tc>
        <w:tc>
          <w:tcPr>
            <w:tcW w:w="1308" w:type="dxa"/>
            <w:tcBorders>
              <w:top w:val="single" w:sz="6" w:space="0" w:color="auto"/>
              <w:left w:val="single" w:sz="6" w:space="0" w:color="auto"/>
              <w:bottom w:val="single" w:sz="6" w:space="0" w:color="auto"/>
              <w:right w:val="single" w:sz="6" w:space="0" w:color="auto"/>
            </w:tcBorders>
            <w:shd w:val="clear" w:color="auto" w:fill="auto"/>
          </w:tcPr>
          <w:p w14:paraId="59D4B823" w14:textId="18D44D83" w:rsidR="004A5DB1" w:rsidRPr="00583DDB" w:rsidRDefault="00622669" w:rsidP="00946A00">
            <w:pPr>
              <w:jc w:val="right"/>
              <w:textAlignment w:val="baseline"/>
              <w:rPr>
                <w:rFonts w:ascii="Segoe UI" w:eastAsia="Times New Roman" w:hAnsi="Segoe UI" w:cs="Segoe UI"/>
                <w:sz w:val="18"/>
                <w:szCs w:val="18"/>
              </w:rPr>
            </w:pPr>
            <w:r>
              <w:rPr>
                <w:rFonts w:ascii="Segoe UI" w:eastAsia="Times New Roman" w:hAnsi="Segoe UI" w:cs="Segoe UI"/>
                <w:sz w:val="18"/>
                <w:szCs w:val="18"/>
              </w:rPr>
              <w:t>50</w:t>
            </w:r>
          </w:p>
        </w:tc>
        <w:tc>
          <w:tcPr>
            <w:tcW w:w="1289" w:type="dxa"/>
            <w:tcBorders>
              <w:top w:val="single" w:sz="6" w:space="0" w:color="auto"/>
              <w:left w:val="single" w:sz="6" w:space="0" w:color="auto"/>
              <w:bottom w:val="single" w:sz="6" w:space="0" w:color="auto"/>
              <w:right w:val="single" w:sz="6" w:space="0" w:color="auto"/>
            </w:tcBorders>
            <w:shd w:val="clear" w:color="auto" w:fill="auto"/>
          </w:tcPr>
          <w:p w14:paraId="50A8FE31" w14:textId="0F48F7AF" w:rsidR="004A5DB1" w:rsidRPr="00583DDB" w:rsidRDefault="00622669" w:rsidP="00946A00">
            <w:pPr>
              <w:jc w:val="right"/>
              <w:textAlignment w:val="baseline"/>
              <w:rPr>
                <w:rFonts w:ascii="Segoe UI" w:eastAsia="Times New Roman" w:hAnsi="Segoe UI" w:cs="Segoe UI"/>
                <w:sz w:val="18"/>
                <w:szCs w:val="18"/>
              </w:rPr>
            </w:pPr>
            <w:r>
              <w:rPr>
                <w:rFonts w:ascii="Segoe UI" w:eastAsia="Times New Roman" w:hAnsi="Segoe UI" w:cs="Segoe UI"/>
                <w:sz w:val="18"/>
                <w:szCs w:val="18"/>
              </w:rPr>
              <w:t>$7275.00</w:t>
            </w:r>
          </w:p>
        </w:tc>
      </w:tr>
      <w:tr w:rsidR="004A5DB1" w:rsidRPr="00583DDB" w14:paraId="7598D26C" w14:textId="77777777" w:rsidTr="3F129E98">
        <w:trPr>
          <w:trHeight w:val="300"/>
        </w:trPr>
        <w:tc>
          <w:tcPr>
            <w:tcW w:w="5459" w:type="dxa"/>
            <w:tcBorders>
              <w:top w:val="single" w:sz="6" w:space="0" w:color="auto"/>
              <w:left w:val="single" w:sz="6" w:space="0" w:color="auto"/>
              <w:bottom w:val="single" w:sz="6" w:space="0" w:color="auto"/>
              <w:right w:val="single" w:sz="6" w:space="0" w:color="auto"/>
            </w:tcBorders>
            <w:shd w:val="clear" w:color="auto" w:fill="auto"/>
          </w:tcPr>
          <w:p w14:paraId="0A138A78" w14:textId="660AE7C0" w:rsidR="004A5DB1" w:rsidRPr="00583DDB" w:rsidRDefault="00622669" w:rsidP="00946A00">
            <w:pPr>
              <w:textAlignment w:val="baseline"/>
              <w:rPr>
                <w:rFonts w:eastAsia="Times New Roman"/>
              </w:rPr>
            </w:pPr>
            <w:r>
              <w:rPr>
                <w:rFonts w:eastAsia="Times New Roman"/>
              </w:rPr>
              <w:lastRenderedPageBreak/>
              <w:t>Kids across the Region Event</w:t>
            </w:r>
          </w:p>
        </w:tc>
        <w:tc>
          <w:tcPr>
            <w:tcW w:w="1288" w:type="dxa"/>
            <w:tcBorders>
              <w:top w:val="single" w:sz="6" w:space="0" w:color="auto"/>
              <w:left w:val="single" w:sz="6" w:space="0" w:color="auto"/>
              <w:bottom w:val="single" w:sz="6" w:space="0" w:color="auto"/>
              <w:right w:val="single" w:sz="6" w:space="0" w:color="auto"/>
            </w:tcBorders>
            <w:shd w:val="clear" w:color="auto" w:fill="auto"/>
          </w:tcPr>
          <w:p w14:paraId="2AB3E35B" w14:textId="4BCBAE83" w:rsidR="004A5DB1" w:rsidRPr="00E9472C" w:rsidRDefault="00622669" w:rsidP="00946A00">
            <w:pPr>
              <w:jc w:val="right"/>
              <w:textAlignment w:val="baseline"/>
              <w:rPr>
                <w:rFonts w:ascii="Calibri" w:eastAsia="Times New Roman" w:hAnsi="Calibri" w:cs="Calibri"/>
              </w:rPr>
            </w:pPr>
            <w:proofErr w:type="gramStart"/>
            <w:r>
              <w:rPr>
                <w:rFonts w:ascii="Calibri" w:eastAsia="Times New Roman" w:hAnsi="Calibri" w:cs="Calibri"/>
              </w:rPr>
              <w:t>Feb  11</w:t>
            </w:r>
            <w:proofErr w:type="gramEnd"/>
            <w:r w:rsidRPr="00622669">
              <w:rPr>
                <w:rFonts w:ascii="Calibri" w:eastAsia="Times New Roman" w:hAnsi="Calibri" w:cs="Calibri"/>
                <w:vertAlign w:val="superscript"/>
              </w:rPr>
              <w:t>th</w:t>
            </w:r>
            <w:r>
              <w:rPr>
                <w:rFonts w:ascii="Calibri" w:eastAsia="Times New Roman" w:hAnsi="Calibri" w:cs="Calibri"/>
              </w:rPr>
              <w:t xml:space="preserve"> 2025</w:t>
            </w:r>
          </w:p>
        </w:tc>
        <w:tc>
          <w:tcPr>
            <w:tcW w:w="1308" w:type="dxa"/>
            <w:tcBorders>
              <w:top w:val="single" w:sz="6" w:space="0" w:color="auto"/>
              <w:left w:val="single" w:sz="6" w:space="0" w:color="auto"/>
              <w:bottom w:val="single" w:sz="6" w:space="0" w:color="auto"/>
              <w:right w:val="single" w:sz="6" w:space="0" w:color="auto"/>
            </w:tcBorders>
            <w:shd w:val="clear" w:color="auto" w:fill="auto"/>
          </w:tcPr>
          <w:p w14:paraId="5225D1A8" w14:textId="26808262" w:rsidR="004A5DB1" w:rsidRPr="00583DDB" w:rsidRDefault="00622669" w:rsidP="00946A00">
            <w:pPr>
              <w:jc w:val="right"/>
              <w:textAlignment w:val="baseline"/>
              <w:rPr>
                <w:rFonts w:ascii="Calibri" w:eastAsia="Times New Roman" w:hAnsi="Calibri" w:cs="Calibri"/>
              </w:rPr>
            </w:pPr>
            <w:r>
              <w:rPr>
                <w:rFonts w:ascii="Calibri" w:eastAsia="Times New Roman" w:hAnsi="Calibri" w:cs="Calibri"/>
              </w:rPr>
              <w:t>$500</w:t>
            </w:r>
          </w:p>
        </w:tc>
        <w:tc>
          <w:tcPr>
            <w:tcW w:w="1289" w:type="dxa"/>
            <w:tcBorders>
              <w:top w:val="single" w:sz="6" w:space="0" w:color="auto"/>
              <w:left w:val="single" w:sz="6" w:space="0" w:color="auto"/>
              <w:bottom w:val="single" w:sz="6" w:space="0" w:color="auto"/>
              <w:right w:val="single" w:sz="6" w:space="0" w:color="auto"/>
            </w:tcBorders>
            <w:shd w:val="clear" w:color="auto" w:fill="auto"/>
          </w:tcPr>
          <w:p w14:paraId="0FE8EB55" w14:textId="41108235" w:rsidR="004A5DB1" w:rsidRPr="00583DDB" w:rsidRDefault="00622669" w:rsidP="00946A00">
            <w:pPr>
              <w:jc w:val="right"/>
              <w:textAlignment w:val="baseline"/>
              <w:rPr>
                <w:rFonts w:ascii="Calibri" w:eastAsia="Times New Roman" w:hAnsi="Calibri" w:cs="Calibri"/>
              </w:rPr>
            </w:pPr>
            <w:r>
              <w:rPr>
                <w:rFonts w:ascii="Calibri" w:eastAsia="Times New Roman" w:hAnsi="Calibri" w:cs="Calibri"/>
              </w:rPr>
              <w:t>$6775.00</w:t>
            </w:r>
          </w:p>
        </w:tc>
      </w:tr>
      <w:tr w:rsidR="004A5DB1" w:rsidRPr="00583DDB" w14:paraId="1E143FEB" w14:textId="77777777" w:rsidTr="3F129E98">
        <w:trPr>
          <w:trHeight w:val="300"/>
        </w:trPr>
        <w:tc>
          <w:tcPr>
            <w:tcW w:w="5459" w:type="dxa"/>
            <w:tcBorders>
              <w:top w:val="single" w:sz="6" w:space="0" w:color="auto"/>
              <w:left w:val="single" w:sz="6" w:space="0" w:color="auto"/>
              <w:bottom w:val="single" w:sz="6" w:space="0" w:color="auto"/>
              <w:right w:val="single" w:sz="6" w:space="0" w:color="auto"/>
            </w:tcBorders>
            <w:shd w:val="clear" w:color="auto" w:fill="auto"/>
          </w:tcPr>
          <w:p w14:paraId="02CD826F" w14:textId="1C1FA436" w:rsidR="004A5DB1" w:rsidRPr="00583DDB" w:rsidRDefault="004A5DB1" w:rsidP="00946A00">
            <w:pPr>
              <w:textAlignment w:val="baseline"/>
              <w:rPr>
                <w:rFonts w:eastAsia="Times New Roman"/>
              </w:rPr>
            </w:pPr>
          </w:p>
        </w:tc>
        <w:tc>
          <w:tcPr>
            <w:tcW w:w="1288" w:type="dxa"/>
            <w:tcBorders>
              <w:top w:val="single" w:sz="6" w:space="0" w:color="auto"/>
              <w:left w:val="single" w:sz="6" w:space="0" w:color="auto"/>
              <w:bottom w:val="single" w:sz="6" w:space="0" w:color="auto"/>
              <w:right w:val="single" w:sz="6" w:space="0" w:color="auto"/>
            </w:tcBorders>
            <w:shd w:val="clear" w:color="auto" w:fill="auto"/>
          </w:tcPr>
          <w:p w14:paraId="21117FEB" w14:textId="210D73C9" w:rsidR="004A5DB1" w:rsidRPr="00E9472C" w:rsidRDefault="004A5DB1" w:rsidP="00946A00">
            <w:pPr>
              <w:jc w:val="right"/>
              <w:textAlignment w:val="baseline"/>
              <w:rPr>
                <w:rFonts w:ascii="Calibri" w:eastAsia="Times New Roman" w:hAnsi="Calibri" w:cs="Calibri"/>
              </w:rPr>
            </w:pPr>
          </w:p>
        </w:tc>
        <w:tc>
          <w:tcPr>
            <w:tcW w:w="1308" w:type="dxa"/>
            <w:tcBorders>
              <w:top w:val="single" w:sz="6" w:space="0" w:color="auto"/>
              <w:left w:val="single" w:sz="6" w:space="0" w:color="auto"/>
              <w:bottom w:val="single" w:sz="6" w:space="0" w:color="auto"/>
              <w:right w:val="single" w:sz="6" w:space="0" w:color="auto"/>
            </w:tcBorders>
            <w:shd w:val="clear" w:color="auto" w:fill="auto"/>
          </w:tcPr>
          <w:p w14:paraId="37651891" w14:textId="50928BE3" w:rsidR="004A5DB1" w:rsidRPr="00583DDB" w:rsidRDefault="004A5DB1" w:rsidP="00946A00">
            <w:pPr>
              <w:jc w:val="right"/>
              <w:textAlignment w:val="baseline"/>
              <w:rPr>
                <w:rFonts w:ascii="Calibri" w:eastAsia="Times New Roman" w:hAnsi="Calibri" w:cs="Calibri"/>
              </w:rPr>
            </w:pPr>
          </w:p>
        </w:tc>
        <w:tc>
          <w:tcPr>
            <w:tcW w:w="1289" w:type="dxa"/>
            <w:tcBorders>
              <w:top w:val="single" w:sz="6" w:space="0" w:color="auto"/>
              <w:left w:val="single" w:sz="6" w:space="0" w:color="auto"/>
              <w:bottom w:val="single" w:sz="6" w:space="0" w:color="auto"/>
              <w:right w:val="single" w:sz="6" w:space="0" w:color="auto"/>
            </w:tcBorders>
            <w:shd w:val="clear" w:color="auto" w:fill="auto"/>
          </w:tcPr>
          <w:p w14:paraId="3C6C3404" w14:textId="6BE1CD6C" w:rsidR="004A5DB1" w:rsidRPr="00583DDB" w:rsidRDefault="004A5DB1" w:rsidP="00946A00">
            <w:pPr>
              <w:jc w:val="right"/>
              <w:textAlignment w:val="baseline"/>
              <w:rPr>
                <w:rFonts w:ascii="Calibri" w:eastAsia="Times New Roman" w:hAnsi="Calibri" w:cs="Calibri"/>
              </w:rPr>
            </w:pPr>
          </w:p>
        </w:tc>
      </w:tr>
      <w:tr w:rsidR="004A78B8" w:rsidRPr="00583DDB" w14:paraId="2CCACFAF" w14:textId="77777777" w:rsidTr="00B571AB">
        <w:trPr>
          <w:trHeight w:val="300"/>
        </w:trPr>
        <w:tc>
          <w:tcPr>
            <w:tcW w:w="5459" w:type="dxa"/>
            <w:tcBorders>
              <w:top w:val="single" w:sz="6" w:space="0" w:color="auto"/>
              <w:left w:val="single" w:sz="6" w:space="0" w:color="auto"/>
              <w:bottom w:val="single" w:sz="6" w:space="0" w:color="auto"/>
              <w:right w:val="single" w:sz="6" w:space="0" w:color="auto"/>
            </w:tcBorders>
            <w:shd w:val="clear" w:color="auto" w:fill="auto"/>
          </w:tcPr>
          <w:p w14:paraId="3F694E61" w14:textId="707B4031" w:rsidR="004A78B8" w:rsidRPr="00EE7550" w:rsidRDefault="004A78B8" w:rsidP="00946A00">
            <w:pPr>
              <w:textAlignment w:val="baseline"/>
              <w:rPr>
                <w:rStyle w:val="None"/>
                <w:rFonts w:ascii="Calibri" w:eastAsia="Calibri" w:hAnsi="Calibri" w:cs="Calibri"/>
                <w:color w:val="000000" w:themeColor="text1"/>
              </w:rPr>
            </w:pPr>
            <w:r w:rsidRPr="00752446">
              <w:rPr>
                <w:rFonts w:ascii="Calibri" w:eastAsia="Times New Roman" w:hAnsi="Calibri" w:cs="Calibri"/>
                <w:b/>
                <w:bCs/>
              </w:rPr>
              <w:t>TOTAL REMAINING: </w:t>
            </w:r>
          </w:p>
        </w:tc>
        <w:tc>
          <w:tcPr>
            <w:tcW w:w="1288" w:type="dxa"/>
            <w:tcBorders>
              <w:top w:val="single" w:sz="6" w:space="0" w:color="auto"/>
              <w:left w:val="single" w:sz="6" w:space="0" w:color="auto"/>
              <w:bottom w:val="single" w:sz="6" w:space="0" w:color="auto"/>
              <w:right w:val="single" w:sz="6" w:space="0" w:color="auto"/>
            </w:tcBorders>
            <w:shd w:val="clear" w:color="auto" w:fill="auto"/>
          </w:tcPr>
          <w:p w14:paraId="45F0BB8D" w14:textId="435A826D" w:rsidR="004A78B8" w:rsidRPr="00E9472C" w:rsidRDefault="004A78B8" w:rsidP="00946A00">
            <w:pPr>
              <w:jc w:val="right"/>
              <w:textAlignment w:val="baseline"/>
              <w:rPr>
                <w:rFonts w:ascii="Calibri" w:eastAsia="Times New Roman" w:hAnsi="Calibri" w:cs="Calibri"/>
              </w:rPr>
            </w:pPr>
            <w:r>
              <w:rPr>
                <w:rFonts w:ascii="Calibri" w:eastAsia="Times New Roman" w:hAnsi="Calibri" w:cs="Calibri"/>
                <w:b/>
                <w:bCs/>
              </w:rPr>
              <w:t>$6775.00</w:t>
            </w:r>
          </w:p>
        </w:tc>
        <w:tc>
          <w:tcPr>
            <w:tcW w:w="1308" w:type="dxa"/>
          </w:tcPr>
          <w:p w14:paraId="3F57E1AC" w14:textId="4B328BBC" w:rsidR="004A78B8" w:rsidRPr="00583DDB" w:rsidRDefault="004A78B8" w:rsidP="00946A00">
            <w:pPr>
              <w:jc w:val="right"/>
              <w:textAlignment w:val="baseline"/>
              <w:rPr>
                <w:rFonts w:ascii="Calibri" w:eastAsia="Times New Roman" w:hAnsi="Calibri" w:cs="Calibri"/>
              </w:rPr>
            </w:pPr>
          </w:p>
        </w:tc>
        <w:tc>
          <w:tcPr>
            <w:tcW w:w="1289" w:type="dxa"/>
            <w:tcBorders>
              <w:top w:val="single" w:sz="6" w:space="0" w:color="auto"/>
              <w:left w:val="single" w:sz="6" w:space="0" w:color="auto"/>
              <w:bottom w:val="single" w:sz="6" w:space="0" w:color="auto"/>
              <w:right w:val="single" w:sz="6" w:space="0" w:color="auto"/>
            </w:tcBorders>
            <w:shd w:val="clear" w:color="auto" w:fill="auto"/>
          </w:tcPr>
          <w:p w14:paraId="297947F8" w14:textId="1FC7B334" w:rsidR="004A78B8" w:rsidRPr="00583DDB" w:rsidRDefault="004A78B8" w:rsidP="00946A00">
            <w:pPr>
              <w:jc w:val="right"/>
              <w:textAlignment w:val="baseline"/>
              <w:rPr>
                <w:rFonts w:ascii="Calibri" w:eastAsia="Times New Roman" w:hAnsi="Calibri" w:cs="Calibri"/>
              </w:rPr>
            </w:pPr>
          </w:p>
        </w:tc>
      </w:tr>
    </w:tbl>
    <w:p w14:paraId="323AA6EB" w14:textId="77777777" w:rsidR="004A5DB1" w:rsidRDefault="004A5DB1" w:rsidP="004A5DB1">
      <w:pPr>
        <w:pStyle w:val="ListParagraph"/>
        <w:numPr>
          <w:ilvl w:val="0"/>
          <w:numId w:val="0"/>
        </w:numPr>
        <w:spacing w:before="0" w:after="160" w:line="256" w:lineRule="auto"/>
        <w:ind w:left="720"/>
        <w:rPr>
          <w:b/>
          <w:bCs/>
          <w:szCs w:val="24"/>
        </w:rPr>
      </w:pPr>
    </w:p>
    <w:p w14:paraId="51ACAF26" w14:textId="24F01FC3" w:rsidR="004A5DB1" w:rsidRPr="004A5DB1" w:rsidRDefault="004A5DB1" w:rsidP="004A5DB1">
      <w:pPr>
        <w:pStyle w:val="ListParagraph"/>
        <w:numPr>
          <w:ilvl w:val="0"/>
          <w:numId w:val="11"/>
        </w:numPr>
        <w:spacing w:before="0" w:after="160" w:line="256" w:lineRule="auto"/>
        <w:rPr>
          <w:rStyle w:val="Hyperlink0"/>
          <w:b/>
          <w:bCs/>
          <w:szCs w:val="24"/>
        </w:rPr>
      </w:pPr>
      <w:r w:rsidRPr="004A5DB1">
        <w:rPr>
          <w:b/>
          <w:bCs/>
          <w:sz w:val="26"/>
          <w:szCs w:val="26"/>
        </w:rPr>
        <w:t>ARW D&amp;J</w:t>
      </w:r>
      <w:r w:rsidRPr="004A5DB1">
        <w:rPr>
          <w:rStyle w:val="None"/>
          <w:b/>
          <w:bCs/>
          <w:sz w:val="26"/>
          <w:szCs w:val="26"/>
        </w:rPr>
        <w:t xml:space="preserve"> Meetings Budget</w:t>
      </w:r>
      <w:r w:rsidRPr="004A5DB1">
        <w:rPr>
          <w:b/>
          <w:bCs/>
          <w:sz w:val="26"/>
          <w:szCs w:val="26"/>
        </w:rPr>
        <w:t xml:space="preserve"> for 202</w:t>
      </w:r>
      <w:r w:rsidR="0066541E">
        <w:rPr>
          <w:b/>
          <w:bCs/>
          <w:sz w:val="26"/>
          <w:szCs w:val="26"/>
        </w:rPr>
        <w:t>5</w:t>
      </w:r>
    </w:p>
    <w:tbl>
      <w:tblPr>
        <w:tblW w:w="9344"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5474"/>
        <w:gridCol w:w="1275"/>
        <w:gridCol w:w="1305"/>
        <w:gridCol w:w="1290"/>
      </w:tblGrid>
      <w:tr w:rsidR="004A5DB1" w:rsidRPr="00583DDB" w14:paraId="67592E87" w14:textId="77777777" w:rsidTr="00D925EB">
        <w:trPr>
          <w:trHeight w:val="300"/>
        </w:trPr>
        <w:tc>
          <w:tcPr>
            <w:tcW w:w="8054" w:type="dxa"/>
            <w:gridSpan w:val="3"/>
            <w:tcBorders>
              <w:top w:val="single" w:sz="6" w:space="0" w:color="auto"/>
              <w:left w:val="single" w:sz="6" w:space="0" w:color="auto"/>
              <w:bottom w:val="single" w:sz="6" w:space="0" w:color="auto"/>
              <w:right w:val="single" w:sz="6" w:space="0" w:color="auto"/>
            </w:tcBorders>
            <w:shd w:val="clear" w:color="auto" w:fill="F2F2F2"/>
            <w:hideMark/>
          </w:tcPr>
          <w:p w14:paraId="68C83113" w14:textId="62B0B2C8" w:rsidR="004A5DB1" w:rsidRPr="00583DDB" w:rsidRDefault="004A5DB1" w:rsidP="00946A00">
            <w:pPr>
              <w:jc w:val="center"/>
              <w:textAlignment w:val="baseline"/>
              <w:rPr>
                <w:rFonts w:ascii="Segoe UI" w:eastAsia="Times New Roman" w:hAnsi="Segoe UI" w:cs="Segoe UI"/>
                <w:sz w:val="18"/>
                <w:szCs w:val="18"/>
              </w:rPr>
            </w:pPr>
            <w:r w:rsidRPr="00583DDB">
              <w:rPr>
                <w:rFonts w:ascii="Calibri" w:eastAsia="Times New Roman" w:hAnsi="Calibri" w:cs="Calibri"/>
                <w:b/>
                <w:bCs/>
              </w:rPr>
              <w:t>202</w:t>
            </w:r>
            <w:r w:rsidR="0066541E">
              <w:rPr>
                <w:rFonts w:ascii="Calibri" w:eastAsia="Times New Roman" w:hAnsi="Calibri" w:cs="Calibri"/>
                <w:b/>
                <w:bCs/>
              </w:rPr>
              <w:t>5</w:t>
            </w:r>
            <w:r w:rsidRPr="00583DDB">
              <w:rPr>
                <w:rFonts w:ascii="Calibri" w:eastAsia="Times New Roman" w:hAnsi="Calibri" w:cs="Calibri"/>
                <w:b/>
                <w:bCs/>
              </w:rPr>
              <w:t xml:space="preserve"> Meetings Budget</w:t>
            </w:r>
            <w:r w:rsidRPr="00583DDB">
              <w:rPr>
                <w:rFonts w:ascii="Calibri" w:eastAsia="Times New Roman" w:hAnsi="Calibri" w:cs="Calibri"/>
              </w:rPr>
              <w:t> </w:t>
            </w:r>
          </w:p>
        </w:tc>
        <w:tc>
          <w:tcPr>
            <w:tcW w:w="1290" w:type="dxa"/>
            <w:tcBorders>
              <w:top w:val="single" w:sz="6" w:space="0" w:color="auto"/>
              <w:left w:val="single" w:sz="6" w:space="0" w:color="auto"/>
              <w:bottom w:val="single" w:sz="6" w:space="0" w:color="auto"/>
              <w:right w:val="single" w:sz="6" w:space="0" w:color="auto"/>
            </w:tcBorders>
            <w:shd w:val="clear" w:color="auto" w:fill="F2F2F2"/>
            <w:hideMark/>
          </w:tcPr>
          <w:p w14:paraId="630F91CC" w14:textId="1E471BFB" w:rsidR="004A5DB1" w:rsidRPr="00583DDB" w:rsidRDefault="004A5DB1" w:rsidP="00946A00">
            <w:pPr>
              <w:jc w:val="center"/>
              <w:textAlignment w:val="baseline"/>
              <w:rPr>
                <w:rFonts w:ascii="Segoe UI" w:eastAsia="Times New Roman" w:hAnsi="Segoe UI" w:cs="Segoe UI"/>
                <w:sz w:val="18"/>
                <w:szCs w:val="18"/>
              </w:rPr>
            </w:pPr>
            <w:r w:rsidRPr="00583DDB">
              <w:rPr>
                <w:rFonts w:ascii="Calibri" w:eastAsia="Times New Roman" w:hAnsi="Calibri" w:cs="Calibri"/>
                <w:b/>
                <w:bCs/>
              </w:rPr>
              <w:t>$</w:t>
            </w:r>
            <w:r w:rsidR="0066541E">
              <w:rPr>
                <w:rFonts w:ascii="Calibri" w:eastAsia="Times New Roman" w:hAnsi="Calibri" w:cs="Calibri"/>
                <w:b/>
                <w:bCs/>
              </w:rPr>
              <w:t>2</w:t>
            </w:r>
            <w:r w:rsidRPr="00583DDB">
              <w:rPr>
                <w:rFonts w:ascii="Calibri" w:eastAsia="Times New Roman" w:hAnsi="Calibri" w:cs="Calibri"/>
                <w:b/>
                <w:bCs/>
              </w:rPr>
              <w:t>,000</w:t>
            </w:r>
            <w:r w:rsidRPr="00583DDB">
              <w:rPr>
                <w:rFonts w:ascii="Calibri" w:eastAsia="Times New Roman" w:hAnsi="Calibri" w:cs="Calibri"/>
              </w:rPr>
              <w:t> </w:t>
            </w:r>
          </w:p>
        </w:tc>
      </w:tr>
      <w:tr w:rsidR="004A5DB1" w:rsidRPr="00583DDB" w14:paraId="145FC707" w14:textId="77777777" w:rsidTr="00D925EB">
        <w:trPr>
          <w:trHeight w:val="300"/>
        </w:trPr>
        <w:tc>
          <w:tcPr>
            <w:tcW w:w="5474" w:type="dxa"/>
            <w:tcBorders>
              <w:top w:val="single" w:sz="6" w:space="0" w:color="auto"/>
              <w:left w:val="single" w:sz="6" w:space="0" w:color="auto"/>
              <w:bottom w:val="single" w:sz="6" w:space="0" w:color="auto"/>
              <w:right w:val="single" w:sz="6" w:space="0" w:color="auto"/>
            </w:tcBorders>
            <w:shd w:val="clear" w:color="auto" w:fill="F2F2F2"/>
            <w:hideMark/>
          </w:tcPr>
          <w:p w14:paraId="635ACEB4" w14:textId="77777777" w:rsidR="004A5DB1" w:rsidRPr="00583DDB" w:rsidRDefault="004A5DB1" w:rsidP="00946A00">
            <w:pPr>
              <w:textAlignment w:val="baseline"/>
              <w:rPr>
                <w:rFonts w:ascii="Segoe UI" w:eastAsia="Times New Roman" w:hAnsi="Segoe UI" w:cs="Segoe UI"/>
                <w:sz w:val="18"/>
                <w:szCs w:val="18"/>
              </w:rPr>
            </w:pPr>
            <w:r w:rsidRPr="00583DDB">
              <w:rPr>
                <w:rFonts w:ascii="Calibri" w:eastAsia="Times New Roman" w:hAnsi="Calibri" w:cs="Calibri"/>
                <w:b/>
                <w:bCs/>
              </w:rPr>
              <w:t>Description of Meeting/Expense</w:t>
            </w:r>
            <w:r w:rsidRPr="00583DDB">
              <w:rPr>
                <w:rFonts w:ascii="Calibri" w:eastAsia="Times New Roman" w:hAnsi="Calibri" w:cs="Calibri"/>
              </w:rPr>
              <w:t> </w:t>
            </w:r>
          </w:p>
        </w:tc>
        <w:tc>
          <w:tcPr>
            <w:tcW w:w="1275" w:type="dxa"/>
            <w:tcBorders>
              <w:top w:val="single" w:sz="6" w:space="0" w:color="auto"/>
              <w:left w:val="single" w:sz="6" w:space="0" w:color="auto"/>
              <w:bottom w:val="single" w:sz="6" w:space="0" w:color="auto"/>
              <w:right w:val="single" w:sz="6" w:space="0" w:color="auto"/>
            </w:tcBorders>
            <w:shd w:val="clear" w:color="auto" w:fill="F2F2F2"/>
            <w:hideMark/>
          </w:tcPr>
          <w:p w14:paraId="2DB8AB2E" w14:textId="77777777" w:rsidR="004A5DB1" w:rsidRPr="00583DDB" w:rsidRDefault="004A5DB1" w:rsidP="00946A00">
            <w:pPr>
              <w:jc w:val="center"/>
              <w:textAlignment w:val="baseline"/>
              <w:rPr>
                <w:rFonts w:ascii="Segoe UI" w:eastAsia="Times New Roman" w:hAnsi="Segoe UI" w:cs="Segoe UI"/>
                <w:sz w:val="18"/>
                <w:szCs w:val="18"/>
              </w:rPr>
            </w:pPr>
            <w:r w:rsidRPr="00583DDB">
              <w:rPr>
                <w:rFonts w:ascii="Calibri" w:eastAsia="Times New Roman" w:hAnsi="Calibri" w:cs="Calibri"/>
                <w:b/>
                <w:bCs/>
              </w:rPr>
              <w:t>Date</w:t>
            </w:r>
            <w:r w:rsidRPr="00583DDB">
              <w:rPr>
                <w:rFonts w:ascii="Calibri" w:eastAsia="Times New Roman" w:hAnsi="Calibri" w:cs="Calibri"/>
              </w:rPr>
              <w:t> </w:t>
            </w:r>
          </w:p>
        </w:tc>
        <w:tc>
          <w:tcPr>
            <w:tcW w:w="1305" w:type="dxa"/>
            <w:tcBorders>
              <w:top w:val="single" w:sz="6" w:space="0" w:color="auto"/>
              <w:left w:val="single" w:sz="6" w:space="0" w:color="auto"/>
              <w:bottom w:val="single" w:sz="6" w:space="0" w:color="auto"/>
              <w:right w:val="single" w:sz="6" w:space="0" w:color="auto"/>
            </w:tcBorders>
            <w:shd w:val="clear" w:color="auto" w:fill="F2F2F2"/>
            <w:hideMark/>
          </w:tcPr>
          <w:p w14:paraId="208BCABF" w14:textId="77777777" w:rsidR="004A5DB1" w:rsidRPr="00583DDB" w:rsidRDefault="004A5DB1" w:rsidP="00946A00">
            <w:pPr>
              <w:jc w:val="center"/>
              <w:textAlignment w:val="baseline"/>
              <w:rPr>
                <w:rFonts w:ascii="Segoe UI" w:eastAsia="Times New Roman" w:hAnsi="Segoe UI" w:cs="Segoe UI"/>
                <w:sz w:val="18"/>
                <w:szCs w:val="18"/>
              </w:rPr>
            </w:pPr>
            <w:r w:rsidRPr="00583DDB">
              <w:rPr>
                <w:rFonts w:ascii="Calibri" w:eastAsia="Times New Roman" w:hAnsi="Calibri" w:cs="Calibri"/>
                <w:b/>
                <w:bCs/>
              </w:rPr>
              <w:t>Amount</w:t>
            </w:r>
            <w:r w:rsidRPr="00583DDB">
              <w:rPr>
                <w:rFonts w:ascii="Calibri" w:eastAsia="Times New Roman" w:hAnsi="Calibri" w:cs="Calibri"/>
              </w:rPr>
              <w:t> </w:t>
            </w:r>
          </w:p>
        </w:tc>
        <w:tc>
          <w:tcPr>
            <w:tcW w:w="1290" w:type="dxa"/>
            <w:tcBorders>
              <w:top w:val="single" w:sz="6" w:space="0" w:color="auto"/>
              <w:left w:val="single" w:sz="6" w:space="0" w:color="auto"/>
              <w:bottom w:val="single" w:sz="6" w:space="0" w:color="auto"/>
              <w:right w:val="single" w:sz="6" w:space="0" w:color="auto"/>
            </w:tcBorders>
            <w:shd w:val="clear" w:color="auto" w:fill="F2F2F2"/>
            <w:hideMark/>
          </w:tcPr>
          <w:p w14:paraId="2DEDBC5B" w14:textId="77777777" w:rsidR="004A5DB1" w:rsidRPr="00583DDB" w:rsidRDefault="004A5DB1" w:rsidP="00946A00">
            <w:pPr>
              <w:jc w:val="center"/>
              <w:textAlignment w:val="baseline"/>
              <w:rPr>
                <w:rFonts w:ascii="Segoe UI" w:eastAsia="Times New Roman" w:hAnsi="Segoe UI" w:cs="Segoe UI"/>
                <w:sz w:val="18"/>
                <w:szCs w:val="18"/>
              </w:rPr>
            </w:pPr>
            <w:r w:rsidRPr="00583DDB">
              <w:rPr>
                <w:rFonts w:ascii="Calibri" w:eastAsia="Times New Roman" w:hAnsi="Calibri" w:cs="Calibri"/>
                <w:b/>
                <w:bCs/>
              </w:rPr>
              <w:t>Remaining</w:t>
            </w:r>
            <w:r w:rsidRPr="00583DDB">
              <w:rPr>
                <w:rFonts w:ascii="Calibri" w:eastAsia="Times New Roman" w:hAnsi="Calibri" w:cs="Calibri"/>
              </w:rPr>
              <w:t> </w:t>
            </w:r>
          </w:p>
        </w:tc>
      </w:tr>
      <w:tr w:rsidR="004A5DB1" w:rsidRPr="00583DDB" w14:paraId="71E95145" w14:textId="77777777" w:rsidTr="00D925EB">
        <w:trPr>
          <w:trHeight w:val="300"/>
        </w:trPr>
        <w:tc>
          <w:tcPr>
            <w:tcW w:w="5474" w:type="dxa"/>
            <w:tcBorders>
              <w:top w:val="single" w:sz="6" w:space="0" w:color="auto"/>
              <w:left w:val="single" w:sz="6" w:space="0" w:color="auto"/>
              <w:bottom w:val="single" w:sz="6" w:space="0" w:color="auto"/>
              <w:right w:val="single" w:sz="6" w:space="0" w:color="auto"/>
            </w:tcBorders>
            <w:shd w:val="clear" w:color="auto" w:fill="auto"/>
            <w:hideMark/>
          </w:tcPr>
          <w:p w14:paraId="39631476" w14:textId="77777777" w:rsidR="004A5DB1" w:rsidRPr="00583DDB" w:rsidRDefault="004A5DB1" w:rsidP="00946A00">
            <w:pPr>
              <w:textAlignment w:val="baseline"/>
              <w:rPr>
                <w:rFonts w:ascii="Segoe UI" w:eastAsia="Times New Roman" w:hAnsi="Segoe UI" w:cs="Segoe UI"/>
                <w:sz w:val="18"/>
                <w:szCs w:val="18"/>
              </w:rPr>
            </w:pPr>
            <w:r w:rsidRPr="00583DDB">
              <w:rPr>
                <w:rFonts w:ascii="Calibri" w:eastAsia="Times New Roman" w:hAnsi="Calibri" w:cs="Calibri"/>
                <w:sz w:val="18"/>
                <w:szCs w:val="18"/>
              </w:rPr>
              <w:t> </w:t>
            </w:r>
          </w:p>
        </w:tc>
        <w:tc>
          <w:tcPr>
            <w:tcW w:w="1275" w:type="dxa"/>
            <w:tcBorders>
              <w:top w:val="single" w:sz="6" w:space="0" w:color="auto"/>
              <w:left w:val="single" w:sz="6" w:space="0" w:color="auto"/>
              <w:bottom w:val="single" w:sz="6" w:space="0" w:color="auto"/>
              <w:right w:val="single" w:sz="6" w:space="0" w:color="auto"/>
            </w:tcBorders>
            <w:shd w:val="clear" w:color="auto" w:fill="auto"/>
            <w:hideMark/>
          </w:tcPr>
          <w:p w14:paraId="2914C032" w14:textId="77777777" w:rsidR="004A5DB1" w:rsidRPr="00583DDB" w:rsidRDefault="004A5DB1" w:rsidP="00946A00">
            <w:pPr>
              <w:jc w:val="right"/>
              <w:textAlignment w:val="baseline"/>
              <w:rPr>
                <w:rFonts w:ascii="Segoe UI" w:eastAsia="Times New Roman" w:hAnsi="Segoe UI" w:cs="Segoe UI"/>
                <w:sz w:val="18"/>
                <w:szCs w:val="18"/>
              </w:rPr>
            </w:pPr>
            <w:r w:rsidRPr="00583DDB">
              <w:rPr>
                <w:rFonts w:ascii="Calibri" w:eastAsia="Times New Roman" w:hAnsi="Calibri" w:cs="Calibri"/>
              </w:rPr>
              <w:t>   </w:t>
            </w:r>
          </w:p>
        </w:tc>
        <w:tc>
          <w:tcPr>
            <w:tcW w:w="1305" w:type="dxa"/>
            <w:tcBorders>
              <w:top w:val="single" w:sz="6" w:space="0" w:color="auto"/>
              <w:left w:val="single" w:sz="6" w:space="0" w:color="auto"/>
              <w:bottom w:val="single" w:sz="6" w:space="0" w:color="auto"/>
              <w:right w:val="single" w:sz="6" w:space="0" w:color="auto"/>
            </w:tcBorders>
            <w:shd w:val="clear" w:color="auto" w:fill="auto"/>
            <w:hideMark/>
          </w:tcPr>
          <w:p w14:paraId="1C1E0307" w14:textId="77777777" w:rsidR="004A5DB1" w:rsidRPr="00583DDB" w:rsidRDefault="004A5DB1" w:rsidP="00946A00">
            <w:pPr>
              <w:jc w:val="right"/>
              <w:textAlignment w:val="baseline"/>
              <w:rPr>
                <w:rFonts w:ascii="Segoe UI" w:eastAsia="Times New Roman" w:hAnsi="Segoe UI" w:cs="Segoe UI"/>
                <w:sz w:val="18"/>
                <w:szCs w:val="18"/>
              </w:rPr>
            </w:pPr>
            <w:r w:rsidRPr="00583DDB">
              <w:rPr>
                <w:rFonts w:ascii="Calibri" w:eastAsia="Times New Roman" w:hAnsi="Calibri" w:cs="Calibri"/>
              </w:rPr>
              <w:t> </w:t>
            </w:r>
          </w:p>
        </w:tc>
        <w:tc>
          <w:tcPr>
            <w:tcW w:w="1290" w:type="dxa"/>
            <w:tcBorders>
              <w:top w:val="single" w:sz="6" w:space="0" w:color="auto"/>
              <w:left w:val="single" w:sz="6" w:space="0" w:color="auto"/>
              <w:bottom w:val="single" w:sz="6" w:space="0" w:color="auto"/>
              <w:right w:val="single" w:sz="6" w:space="0" w:color="auto"/>
            </w:tcBorders>
            <w:shd w:val="clear" w:color="auto" w:fill="auto"/>
            <w:hideMark/>
          </w:tcPr>
          <w:p w14:paraId="4666D43F" w14:textId="77777777" w:rsidR="004A5DB1" w:rsidRPr="00583DDB" w:rsidRDefault="004A5DB1" w:rsidP="00946A00">
            <w:pPr>
              <w:jc w:val="right"/>
              <w:textAlignment w:val="baseline"/>
              <w:rPr>
                <w:rFonts w:ascii="Segoe UI" w:eastAsia="Times New Roman" w:hAnsi="Segoe UI" w:cs="Segoe UI"/>
                <w:sz w:val="18"/>
                <w:szCs w:val="18"/>
              </w:rPr>
            </w:pPr>
            <w:r w:rsidRPr="00583DDB">
              <w:rPr>
                <w:rFonts w:ascii="Calibri" w:eastAsia="Times New Roman" w:hAnsi="Calibri" w:cs="Calibri"/>
              </w:rPr>
              <w:t> </w:t>
            </w:r>
          </w:p>
        </w:tc>
      </w:tr>
      <w:tr w:rsidR="004A5DB1" w:rsidRPr="00583DDB" w14:paraId="32C1F1C5" w14:textId="77777777" w:rsidTr="00D925EB">
        <w:trPr>
          <w:trHeight w:val="300"/>
        </w:trPr>
        <w:tc>
          <w:tcPr>
            <w:tcW w:w="5474" w:type="dxa"/>
            <w:tcBorders>
              <w:top w:val="single" w:sz="6" w:space="0" w:color="auto"/>
              <w:left w:val="single" w:sz="6" w:space="0" w:color="auto"/>
              <w:bottom w:val="single" w:sz="6" w:space="0" w:color="auto"/>
              <w:right w:val="single" w:sz="6" w:space="0" w:color="auto"/>
            </w:tcBorders>
            <w:shd w:val="clear" w:color="auto" w:fill="auto"/>
            <w:hideMark/>
          </w:tcPr>
          <w:p w14:paraId="52F65DA9" w14:textId="77777777" w:rsidR="004A5DB1" w:rsidRPr="00583DDB" w:rsidRDefault="004A5DB1" w:rsidP="00946A00">
            <w:pPr>
              <w:textAlignment w:val="baseline"/>
              <w:rPr>
                <w:rFonts w:ascii="Segoe UI" w:eastAsia="Times New Roman" w:hAnsi="Segoe UI" w:cs="Segoe UI"/>
                <w:sz w:val="18"/>
                <w:szCs w:val="18"/>
              </w:rPr>
            </w:pPr>
            <w:r w:rsidRPr="00583DDB">
              <w:rPr>
                <w:rFonts w:ascii="Calibri" w:eastAsia="Times New Roman" w:hAnsi="Calibri" w:cs="Calibri"/>
                <w:sz w:val="18"/>
                <w:szCs w:val="18"/>
              </w:rPr>
              <w:t> </w:t>
            </w:r>
          </w:p>
        </w:tc>
        <w:tc>
          <w:tcPr>
            <w:tcW w:w="1275" w:type="dxa"/>
            <w:tcBorders>
              <w:top w:val="single" w:sz="6" w:space="0" w:color="auto"/>
              <w:left w:val="single" w:sz="6" w:space="0" w:color="auto"/>
              <w:bottom w:val="single" w:sz="6" w:space="0" w:color="auto"/>
              <w:right w:val="single" w:sz="6" w:space="0" w:color="auto"/>
            </w:tcBorders>
            <w:shd w:val="clear" w:color="auto" w:fill="auto"/>
            <w:hideMark/>
          </w:tcPr>
          <w:p w14:paraId="5074000D" w14:textId="77777777" w:rsidR="004A5DB1" w:rsidRPr="00583DDB" w:rsidRDefault="004A5DB1" w:rsidP="00946A00">
            <w:pPr>
              <w:jc w:val="right"/>
              <w:textAlignment w:val="baseline"/>
              <w:rPr>
                <w:rFonts w:ascii="Segoe UI" w:eastAsia="Times New Roman" w:hAnsi="Segoe UI" w:cs="Segoe UI"/>
                <w:sz w:val="18"/>
                <w:szCs w:val="18"/>
              </w:rPr>
            </w:pPr>
            <w:r w:rsidRPr="00583DDB">
              <w:rPr>
                <w:rFonts w:ascii="Calibri" w:eastAsia="Times New Roman" w:hAnsi="Calibri" w:cs="Calibri"/>
              </w:rPr>
              <w:t> </w:t>
            </w:r>
          </w:p>
        </w:tc>
        <w:tc>
          <w:tcPr>
            <w:tcW w:w="1305" w:type="dxa"/>
            <w:tcBorders>
              <w:top w:val="single" w:sz="6" w:space="0" w:color="auto"/>
              <w:left w:val="single" w:sz="6" w:space="0" w:color="auto"/>
              <w:bottom w:val="single" w:sz="6" w:space="0" w:color="auto"/>
              <w:right w:val="single" w:sz="6" w:space="0" w:color="auto"/>
            </w:tcBorders>
            <w:shd w:val="clear" w:color="auto" w:fill="auto"/>
            <w:hideMark/>
          </w:tcPr>
          <w:p w14:paraId="0D32D389" w14:textId="77777777" w:rsidR="004A5DB1" w:rsidRPr="00583DDB" w:rsidRDefault="004A5DB1" w:rsidP="00946A00">
            <w:pPr>
              <w:jc w:val="right"/>
              <w:textAlignment w:val="baseline"/>
              <w:rPr>
                <w:rFonts w:ascii="Segoe UI" w:eastAsia="Times New Roman" w:hAnsi="Segoe UI" w:cs="Segoe UI"/>
                <w:sz w:val="18"/>
                <w:szCs w:val="18"/>
              </w:rPr>
            </w:pPr>
            <w:r w:rsidRPr="00583DDB">
              <w:rPr>
                <w:rFonts w:ascii="Calibri" w:eastAsia="Times New Roman" w:hAnsi="Calibri" w:cs="Calibri"/>
              </w:rPr>
              <w:t> </w:t>
            </w:r>
          </w:p>
        </w:tc>
        <w:tc>
          <w:tcPr>
            <w:tcW w:w="1290" w:type="dxa"/>
            <w:tcBorders>
              <w:top w:val="single" w:sz="6" w:space="0" w:color="auto"/>
              <w:left w:val="single" w:sz="6" w:space="0" w:color="auto"/>
              <w:bottom w:val="single" w:sz="6" w:space="0" w:color="auto"/>
              <w:right w:val="single" w:sz="6" w:space="0" w:color="auto"/>
            </w:tcBorders>
            <w:shd w:val="clear" w:color="auto" w:fill="auto"/>
            <w:hideMark/>
          </w:tcPr>
          <w:p w14:paraId="71E9D5F4" w14:textId="77777777" w:rsidR="004A5DB1" w:rsidRPr="00583DDB" w:rsidRDefault="004A5DB1" w:rsidP="00946A00">
            <w:pPr>
              <w:jc w:val="right"/>
              <w:textAlignment w:val="baseline"/>
              <w:rPr>
                <w:rFonts w:ascii="Segoe UI" w:eastAsia="Times New Roman" w:hAnsi="Segoe UI" w:cs="Segoe UI"/>
                <w:sz w:val="18"/>
                <w:szCs w:val="18"/>
              </w:rPr>
            </w:pPr>
            <w:r w:rsidRPr="00583DDB">
              <w:rPr>
                <w:rFonts w:ascii="Calibri" w:eastAsia="Times New Roman" w:hAnsi="Calibri" w:cs="Calibri"/>
              </w:rPr>
              <w:t> </w:t>
            </w:r>
          </w:p>
        </w:tc>
      </w:tr>
      <w:tr w:rsidR="004A5DB1" w:rsidRPr="00583DDB" w14:paraId="27303866" w14:textId="77777777" w:rsidTr="00D925EB">
        <w:trPr>
          <w:trHeight w:val="300"/>
        </w:trPr>
        <w:tc>
          <w:tcPr>
            <w:tcW w:w="8054" w:type="dxa"/>
            <w:gridSpan w:val="3"/>
            <w:tcBorders>
              <w:top w:val="single" w:sz="6" w:space="0" w:color="auto"/>
              <w:left w:val="single" w:sz="6" w:space="0" w:color="auto"/>
              <w:bottom w:val="single" w:sz="6" w:space="0" w:color="auto"/>
              <w:right w:val="single" w:sz="6" w:space="0" w:color="auto"/>
            </w:tcBorders>
            <w:shd w:val="clear" w:color="auto" w:fill="auto"/>
            <w:hideMark/>
          </w:tcPr>
          <w:p w14:paraId="5564DD6B" w14:textId="77777777" w:rsidR="004A5DB1" w:rsidRPr="00583DDB" w:rsidRDefault="004A5DB1" w:rsidP="00946A00">
            <w:pPr>
              <w:jc w:val="right"/>
              <w:textAlignment w:val="baseline"/>
              <w:rPr>
                <w:rFonts w:ascii="Segoe UI" w:eastAsia="Times New Roman" w:hAnsi="Segoe UI" w:cs="Segoe UI"/>
                <w:sz w:val="18"/>
                <w:szCs w:val="18"/>
              </w:rPr>
            </w:pPr>
            <w:r w:rsidRPr="00583DDB">
              <w:rPr>
                <w:rFonts w:ascii="Calibri" w:eastAsia="Times New Roman" w:hAnsi="Calibri" w:cs="Calibri"/>
              </w:rPr>
              <w:t>TOTAL REMAINING: </w:t>
            </w:r>
          </w:p>
        </w:tc>
        <w:tc>
          <w:tcPr>
            <w:tcW w:w="1290" w:type="dxa"/>
            <w:tcBorders>
              <w:top w:val="single" w:sz="6" w:space="0" w:color="auto"/>
              <w:left w:val="single" w:sz="6" w:space="0" w:color="auto"/>
              <w:bottom w:val="single" w:sz="6" w:space="0" w:color="auto"/>
              <w:right w:val="single" w:sz="6" w:space="0" w:color="auto"/>
            </w:tcBorders>
            <w:shd w:val="clear" w:color="auto" w:fill="auto"/>
            <w:hideMark/>
          </w:tcPr>
          <w:p w14:paraId="198F3D52" w14:textId="1732F572" w:rsidR="004A5DB1" w:rsidRPr="00583DDB" w:rsidRDefault="004A5DB1" w:rsidP="00946A00">
            <w:pPr>
              <w:jc w:val="right"/>
              <w:textAlignment w:val="baseline"/>
              <w:rPr>
                <w:rFonts w:ascii="Segoe UI" w:eastAsia="Times New Roman" w:hAnsi="Segoe UI" w:cs="Segoe UI"/>
                <w:sz w:val="18"/>
                <w:szCs w:val="18"/>
              </w:rPr>
            </w:pPr>
            <w:r>
              <w:rPr>
                <w:rFonts w:ascii="Calibri" w:eastAsia="Times New Roman" w:hAnsi="Calibri" w:cs="Calibri"/>
              </w:rPr>
              <w:t>$</w:t>
            </w:r>
            <w:r w:rsidR="0066541E">
              <w:rPr>
                <w:rFonts w:ascii="Calibri" w:eastAsia="Times New Roman" w:hAnsi="Calibri" w:cs="Calibri"/>
              </w:rPr>
              <w:t>2</w:t>
            </w:r>
            <w:r>
              <w:rPr>
                <w:rFonts w:ascii="Calibri" w:eastAsia="Times New Roman" w:hAnsi="Calibri" w:cs="Calibri"/>
              </w:rPr>
              <w:t>,000</w:t>
            </w:r>
            <w:r w:rsidRPr="00583DDB">
              <w:rPr>
                <w:rFonts w:ascii="Calibri" w:eastAsia="Times New Roman" w:hAnsi="Calibri" w:cs="Calibri"/>
              </w:rPr>
              <w:t> </w:t>
            </w:r>
          </w:p>
        </w:tc>
      </w:tr>
    </w:tbl>
    <w:p w14:paraId="07922267" w14:textId="588C762F" w:rsidR="00A44250" w:rsidRPr="00A44250" w:rsidRDefault="00D925EB" w:rsidP="00A44250">
      <w:pPr>
        <w:pStyle w:val="ListParagraph"/>
        <w:numPr>
          <w:ilvl w:val="0"/>
          <w:numId w:val="11"/>
        </w:numPr>
        <w:spacing w:line="240" w:lineRule="auto"/>
        <w:rPr>
          <w:rFonts w:eastAsia="Calibri" w:cstheme="minorHAnsi"/>
          <w:szCs w:val="24"/>
          <w:lang w:bidi="he-IL"/>
        </w:rPr>
      </w:pPr>
      <w:r w:rsidRPr="00417515">
        <w:t>Record of Email Votes since the last meeting:</w:t>
      </w:r>
      <w:r w:rsidR="00622669">
        <w:t xml:space="preserve"> - Vote passed on Feb 5</w:t>
      </w:r>
      <w:r w:rsidR="00622669" w:rsidRPr="00622669">
        <w:rPr>
          <w:vertAlign w:val="superscript"/>
        </w:rPr>
        <w:t>th</w:t>
      </w:r>
      <w:r w:rsidR="00622669">
        <w:t xml:space="preserve"> 2025</w:t>
      </w:r>
      <w:r w:rsidR="00622669">
        <w:br/>
      </w:r>
      <w:r w:rsidR="00622669">
        <w:br/>
      </w:r>
      <w:r w:rsidR="00622669" w:rsidRPr="00622669">
        <w:rPr>
          <w:b/>
          <w:bCs/>
        </w:rPr>
        <w:t>MOTION:</w:t>
      </w:r>
      <w:r w:rsidR="00622669">
        <w:rPr>
          <w:u w:val="single"/>
        </w:rPr>
        <w:t xml:space="preserve"> </w:t>
      </w:r>
      <w:r w:rsidR="00622669">
        <w:t>Moved by</w:t>
      </w:r>
      <w:r w:rsidR="00622669">
        <w:t xml:space="preserve"> Linda Badke / Jim Haupt</w:t>
      </w:r>
      <w:r w:rsidR="00622669">
        <w:t xml:space="preserve"> that the Antler River Watershed Discipleship and Justice Commission approve the allocation of $50 from the 2025 Events Budget for honorarium to an equity and pastoral support person for UCC 360 Antiracism</w:t>
      </w:r>
      <w:r w:rsidR="00622669">
        <w:t>.</w:t>
      </w:r>
      <w:r w:rsidR="00622669">
        <w:br/>
      </w:r>
      <w:r w:rsidR="004A78B8">
        <w:rPr>
          <w:b/>
          <w:bCs/>
        </w:rPr>
        <w:t>MOTION</w:t>
      </w:r>
      <w:r w:rsidR="00622669">
        <w:tab/>
      </w:r>
      <w:r w:rsidR="00622669">
        <w:tab/>
      </w:r>
      <w:r w:rsidR="00622669">
        <w:tab/>
      </w:r>
      <w:r w:rsidR="00622669">
        <w:tab/>
      </w:r>
      <w:r w:rsidR="00622669">
        <w:tab/>
      </w:r>
      <w:r w:rsidR="00622669">
        <w:tab/>
      </w:r>
      <w:r w:rsidR="00622669">
        <w:tab/>
      </w:r>
      <w:r w:rsidR="004A78B8">
        <w:t>CARRIED</w:t>
      </w:r>
    </w:p>
    <w:p w14:paraId="55B45E91" w14:textId="77777777" w:rsidR="00A44250" w:rsidRPr="00A44250" w:rsidRDefault="00A44250" w:rsidP="00A44250">
      <w:pPr>
        <w:pStyle w:val="ListParagraph"/>
        <w:numPr>
          <w:ilvl w:val="0"/>
          <w:numId w:val="0"/>
        </w:numPr>
        <w:spacing w:line="240" w:lineRule="auto"/>
        <w:ind w:left="720"/>
        <w:rPr>
          <w:rFonts w:eastAsia="Calibri" w:cstheme="minorHAnsi"/>
          <w:szCs w:val="24"/>
          <w:lang w:bidi="he-IL"/>
        </w:rPr>
      </w:pPr>
    </w:p>
    <w:p w14:paraId="730445CA" w14:textId="715A1C8F" w:rsidR="00D925EB" w:rsidRPr="00622669" w:rsidRDefault="00D925EB" w:rsidP="00A44250">
      <w:pPr>
        <w:pStyle w:val="ListParagraph"/>
        <w:numPr>
          <w:ilvl w:val="0"/>
          <w:numId w:val="11"/>
        </w:numPr>
        <w:spacing w:line="240" w:lineRule="auto"/>
        <w:rPr>
          <w:rFonts w:eastAsia="Calibri" w:cstheme="minorHAnsi"/>
          <w:szCs w:val="24"/>
          <w:lang w:bidi="he-IL"/>
        </w:rPr>
      </w:pPr>
      <w:r>
        <w:t>Correspondence</w:t>
      </w:r>
      <w:r w:rsidR="00A44250">
        <w:t xml:space="preserve"> – the commission received a thank you letter from Lambton Center for their M&amp;S grant funding.</w:t>
      </w:r>
    </w:p>
    <w:p w14:paraId="1512D93D" w14:textId="77777777" w:rsidR="00EF2E2E" w:rsidRDefault="00EF2E2E" w:rsidP="00EF2E2E">
      <w:pPr>
        <w:pStyle w:val="ListParagraph"/>
        <w:numPr>
          <w:ilvl w:val="0"/>
          <w:numId w:val="0"/>
        </w:numPr>
        <w:ind w:left="720"/>
        <w:rPr>
          <w:rFonts w:eastAsia="Calibri" w:cstheme="minorHAnsi"/>
          <w:szCs w:val="24"/>
          <w:lang w:bidi="he-IL"/>
        </w:rPr>
      </w:pPr>
    </w:p>
    <w:p w14:paraId="17D6013B" w14:textId="2A4A836D" w:rsidR="00EF2E2E" w:rsidRPr="00EF2E2E" w:rsidRDefault="005102D3" w:rsidP="00851F14">
      <w:pPr>
        <w:pStyle w:val="ListParagraph"/>
        <w:numPr>
          <w:ilvl w:val="0"/>
          <w:numId w:val="0"/>
        </w:numPr>
        <w:ind w:left="720"/>
        <w:rPr>
          <w:rFonts w:eastAsia="Calibri" w:cstheme="minorHAnsi"/>
          <w:szCs w:val="24"/>
          <w:lang w:bidi="he-IL"/>
        </w:rPr>
      </w:pPr>
      <w:r w:rsidRPr="00EF2E2E">
        <w:rPr>
          <w:rFonts w:eastAsia="Calibri" w:cstheme="minorHAnsi"/>
          <w:szCs w:val="24"/>
          <w:lang w:bidi="he-IL"/>
        </w:rPr>
        <w:t xml:space="preserve">Kathy’s report – Kathy offered a brief background on her staff report that is in </w:t>
      </w:r>
      <w:proofErr w:type="spellStart"/>
      <w:r w:rsidRPr="00EF2E2E">
        <w:rPr>
          <w:rFonts w:eastAsia="Calibri" w:cstheme="minorHAnsi"/>
          <w:szCs w:val="24"/>
          <w:lang w:bidi="he-IL"/>
        </w:rPr>
        <w:t>Sharepoint</w:t>
      </w:r>
      <w:proofErr w:type="spellEnd"/>
      <w:r w:rsidRPr="00EF2E2E">
        <w:rPr>
          <w:rFonts w:eastAsia="Calibri" w:cstheme="minorHAnsi"/>
          <w:szCs w:val="24"/>
          <w:lang w:bidi="he-IL"/>
        </w:rPr>
        <w:t xml:space="preserve"> </w:t>
      </w:r>
      <w:r w:rsidR="004A78B8" w:rsidRPr="00EF2E2E">
        <w:rPr>
          <w:rFonts w:eastAsia="Calibri" w:cstheme="minorHAnsi"/>
          <w:szCs w:val="24"/>
          <w:lang w:bidi="he-IL"/>
        </w:rPr>
        <w:t xml:space="preserve">ahead of staff reports </w:t>
      </w:r>
      <w:r w:rsidRPr="00EF2E2E">
        <w:rPr>
          <w:rFonts w:eastAsia="Calibri" w:cstheme="minorHAnsi"/>
          <w:szCs w:val="24"/>
          <w:lang w:bidi="he-IL"/>
        </w:rPr>
        <w:t>as she is going to have to leave the meeting early.</w:t>
      </w:r>
      <w:r w:rsidRPr="00EF2E2E">
        <w:rPr>
          <w:rFonts w:eastAsia="Calibri" w:cstheme="minorHAnsi"/>
          <w:szCs w:val="24"/>
          <w:lang w:bidi="he-IL"/>
        </w:rPr>
        <w:br/>
      </w:r>
    </w:p>
    <w:p w14:paraId="5393AF90" w14:textId="0F24C5BD" w:rsidR="004A78B8" w:rsidRPr="004A78B8" w:rsidRDefault="005102D3" w:rsidP="005102D3">
      <w:pPr>
        <w:pStyle w:val="ListParagraph"/>
        <w:numPr>
          <w:ilvl w:val="0"/>
          <w:numId w:val="11"/>
        </w:numPr>
        <w:rPr>
          <w:rFonts w:eastAsia="Calibri" w:cstheme="minorHAnsi"/>
          <w:szCs w:val="24"/>
          <w:lang w:bidi="he-IL"/>
        </w:rPr>
      </w:pPr>
      <w:r>
        <w:rPr>
          <w:rFonts w:eastAsia="Calibri" w:cstheme="minorHAnsi"/>
          <w:szCs w:val="24"/>
          <w:lang w:bidi="he-IL"/>
        </w:rPr>
        <w:t>Kathy asked for a motion to help support Kids Across the Region being held at Camp Bimini.  The D&amp;J commission of each region will be asked for $500 in support.</w:t>
      </w:r>
      <w:r>
        <w:rPr>
          <w:rFonts w:eastAsia="Calibri" w:cstheme="minorHAnsi"/>
          <w:szCs w:val="24"/>
          <w:lang w:bidi="he-IL"/>
        </w:rPr>
        <w:br/>
      </w:r>
      <w:r>
        <w:rPr>
          <w:rFonts w:eastAsia="Calibri" w:cstheme="minorHAnsi"/>
          <w:szCs w:val="24"/>
          <w:lang w:bidi="he-IL"/>
        </w:rPr>
        <w:br/>
      </w:r>
      <w:r w:rsidRPr="005102D3">
        <w:rPr>
          <w:rFonts w:eastAsia="Calibri" w:cstheme="minorHAnsi"/>
          <w:b/>
          <w:bCs/>
          <w:szCs w:val="24"/>
          <w:lang w:bidi="he-IL"/>
        </w:rPr>
        <w:t>MOTION</w:t>
      </w:r>
      <w:r>
        <w:rPr>
          <w:rFonts w:eastAsia="Calibri" w:cstheme="minorHAnsi"/>
          <w:szCs w:val="24"/>
          <w:lang w:bidi="he-IL"/>
        </w:rPr>
        <w:t xml:space="preserve"> </w:t>
      </w:r>
      <w:r w:rsidRPr="005102D3">
        <w:t>Moved by Lillian Patey/Jim Haupt that the Antler River Watershed Regional Council Discipleship and Justice Commission approve the allocation of $500 from the Events Budget for Kids Across the Regions at Camp Bimini June 6-7, 2025.</w:t>
      </w:r>
    </w:p>
    <w:p w14:paraId="63C300DA" w14:textId="77777777" w:rsidR="004A78B8" w:rsidRDefault="004A78B8" w:rsidP="004A78B8">
      <w:pPr>
        <w:pStyle w:val="ListParagraph"/>
        <w:numPr>
          <w:ilvl w:val="0"/>
          <w:numId w:val="0"/>
        </w:numPr>
        <w:ind w:left="720"/>
      </w:pPr>
    </w:p>
    <w:p w14:paraId="1781ABBA" w14:textId="78042F33" w:rsidR="005102D3" w:rsidRPr="005102D3" w:rsidRDefault="005102D3" w:rsidP="004A78B8">
      <w:pPr>
        <w:pStyle w:val="ListParagraph"/>
        <w:numPr>
          <w:ilvl w:val="0"/>
          <w:numId w:val="0"/>
        </w:numPr>
        <w:ind w:left="720"/>
        <w:rPr>
          <w:rFonts w:eastAsia="Calibri" w:cstheme="minorHAnsi"/>
          <w:szCs w:val="24"/>
          <w:lang w:bidi="he-IL"/>
        </w:rPr>
      </w:pPr>
      <w:r w:rsidRPr="004A78B8">
        <w:rPr>
          <w:b/>
          <w:bCs/>
        </w:rPr>
        <w:t>MOTION</w:t>
      </w:r>
      <w:r w:rsidRPr="005102D3">
        <w:tab/>
      </w:r>
      <w:r w:rsidRPr="005102D3">
        <w:tab/>
      </w:r>
      <w:r w:rsidRPr="005102D3">
        <w:tab/>
      </w:r>
      <w:r w:rsidRPr="005102D3">
        <w:tab/>
      </w:r>
      <w:r w:rsidRPr="005102D3">
        <w:tab/>
      </w:r>
      <w:r w:rsidRPr="005102D3">
        <w:tab/>
      </w:r>
      <w:r w:rsidRPr="005102D3">
        <w:tab/>
      </w:r>
      <w:r w:rsidRPr="005102D3">
        <w:tab/>
        <w:t>CARRIED</w:t>
      </w:r>
      <w:r>
        <w:rPr>
          <w:i/>
          <w:iCs/>
        </w:rPr>
        <w:br/>
      </w:r>
    </w:p>
    <w:p w14:paraId="6D3515E7" w14:textId="75C3B130" w:rsidR="005102D3" w:rsidRPr="005102D3" w:rsidRDefault="00D925EB" w:rsidP="00946A00">
      <w:pPr>
        <w:pStyle w:val="ListParagraph"/>
        <w:numPr>
          <w:ilvl w:val="0"/>
          <w:numId w:val="11"/>
        </w:numPr>
        <w:spacing w:line="240" w:lineRule="auto"/>
        <w:rPr>
          <w:rFonts w:eastAsia="Calibri" w:cstheme="minorHAnsi"/>
          <w:szCs w:val="24"/>
          <w:lang w:bidi="he-IL"/>
        </w:rPr>
      </w:pPr>
      <w:r w:rsidRPr="00417515">
        <w:lastRenderedPageBreak/>
        <w:t>Business Arising</w:t>
      </w:r>
    </w:p>
    <w:p w14:paraId="7A482FE1" w14:textId="2F71740A" w:rsidR="00D925EB" w:rsidRPr="00A44250" w:rsidRDefault="00D925EB" w:rsidP="00D925EB">
      <w:pPr>
        <w:pStyle w:val="ListParagraph"/>
        <w:numPr>
          <w:ilvl w:val="1"/>
          <w:numId w:val="11"/>
        </w:numPr>
        <w:spacing w:line="240" w:lineRule="auto"/>
        <w:rPr>
          <w:rFonts w:eastAsia="Calibri" w:cstheme="minorHAnsi"/>
          <w:szCs w:val="24"/>
          <w:lang w:bidi="he-IL"/>
        </w:rPr>
      </w:pPr>
      <w:r>
        <w:t>Virtual Meeting with Adam Cresswell (The Hub)</w:t>
      </w:r>
    </w:p>
    <w:p w14:paraId="2E7D5F0D" w14:textId="023048BD" w:rsidR="00A44250" w:rsidRPr="00960C45" w:rsidRDefault="00A44250" w:rsidP="00A44250">
      <w:pPr>
        <w:pStyle w:val="ListParagraph"/>
        <w:numPr>
          <w:ilvl w:val="0"/>
          <w:numId w:val="0"/>
        </w:numPr>
        <w:spacing w:line="240" w:lineRule="auto"/>
        <w:ind w:left="1440"/>
        <w:rPr>
          <w:rFonts w:eastAsia="Calibri" w:cstheme="minorHAnsi"/>
          <w:szCs w:val="24"/>
          <w:lang w:bidi="he-IL"/>
        </w:rPr>
      </w:pPr>
      <w:r>
        <w:t xml:space="preserve">Adam joined the commission and shared lots of information about The Hub and what </w:t>
      </w:r>
      <w:r w:rsidR="00F643AB">
        <w:t>it does and how funding from M&amp;S grants helps them do their work</w:t>
      </w:r>
    </w:p>
    <w:p w14:paraId="2A7A0DB4" w14:textId="77777777" w:rsidR="00F643AB" w:rsidRPr="00F643AB" w:rsidRDefault="00D925EB" w:rsidP="00F643AB">
      <w:pPr>
        <w:pStyle w:val="ListParagraph"/>
        <w:numPr>
          <w:ilvl w:val="1"/>
          <w:numId w:val="11"/>
        </w:numPr>
        <w:spacing w:line="240" w:lineRule="auto"/>
        <w:rPr>
          <w:rFonts w:eastAsia="Calibri" w:cstheme="minorHAnsi"/>
          <w:szCs w:val="24"/>
          <w:lang w:bidi="he-IL"/>
        </w:rPr>
      </w:pPr>
      <w:proofErr w:type="spellStart"/>
      <w:r>
        <w:t>PalNet</w:t>
      </w:r>
      <w:proofErr w:type="spellEnd"/>
      <w:r w:rsidR="00F643AB">
        <w:t xml:space="preserve"> – held till next time as Kathy left the meeting</w:t>
      </w:r>
    </w:p>
    <w:p w14:paraId="4A907BD4" w14:textId="1A77B412" w:rsidR="00D925EB" w:rsidRPr="00F643AB" w:rsidRDefault="00D925EB" w:rsidP="00F643AB">
      <w:pPr>
        <w:pStyle w:val="ListParagraph"/>
        <w:numPr>
          <w:ilvl w:val="1"/>
          <w:numId w:val="11"/>
        </w:numPr>
        <w:spacing w:line="240" w:lineRule="auto"/>
        <w:rPr>
          <w:rFonts w:eastAsia="Calibri" w:cstheme="minorHAnsi"/>
          <w:szCs w:val="24"/>
          <w:lang w:bidi="he-IL"/>
        </w:rPr>
      </w:pPr>
      <w:r>
        <w:t>100</w:t>
      </w:r>
      <w:r w:rsidRPr="00F643AB">
        <w:rPr>
          <w:vertAlign w:val="superscript"/>
        </w:rPr>
        <w:t xml:space="preserve">th </w:t>
      </w:r>
      <w:r w:rsidRPr="00F643AB">
        <w:rPr>
          <w:rFonts w:eastAsia="Calibri"/>
          <w:lang w:bidi="he-IL"/>
        </w:rPr>
        <w:t>Anniversary Event/s</w:t>
      </w:r>
      <w:r w:rsidR="00F643AB">
        <w:rPr>
          <w:rFonts w:eastAsia="Calibri"/>
          <w:lang w:bidi="he-IL"/>
        </w:rPr>
        <w:t xml:space="preserve"> – held till next meeting as Kathy left the meeting</w:t>
      </w:r>
    </w:p>
    <w:p w14:paraId="7D43D5B3" w14:textId="77777777" w:rsidR="00F643AB" w:rsidRPr="00F643AB" w:rsidRDefault="00F643AB" w:rsidP="00F643AB">
      <w:pPr>
        <w:pStyle w:val="ListParagraph"/>
        <w:numPr>
          <w:ilvl w:val="0"/>
          <w:numId w:val="0"/>
        </w:numPr>
        <w:spacing w:line="240" w:lineRule="auto"/>
        <w:ind w:left="1440"/>
        <w:rPr>
          <w:rFonts w:eastAsia="Calibri" w:cstheme="minorHAnsi"/>
          <w:szCs w:val="24"/>
          <w:lang w:bidi="he-IL"/>
        </w:rPr>
      </w:pPr>
    </w:p>
    <w:p w14:paraId="23EB5AD2" w14:textId="77777777" w:rsidR="00D925EB" w:rsidRPr="004B54F1" w:rsidRDefault="00D925EB" w:rsidP="00D925EB">
      <w:pPr>
        <w:pStyle w:val="ListParagraph"/>
        <w:numPr>
          <w:ilvl w:val="0"/>
          <w:numId w:val="11"/>
        </w:numPr>
        <w:spacing w:line="240" w:lineRule="auto"/>
        <w:rPr>
          <w:rFonts w:eastAsia="Calibri" w:cstheme="minorHAnsi"/>
          <w:szCs w:val="24"/>
          <w:lang w:bidi="he-IL"/>
        </w:rPr>
      </w:pPr>
      <w:r>
        <w:t>New Business</w:t>
      </w:r>
    </w:p>
    <w:p w14:paraId="2509EBE9" w14:textId="791CCCF5" w:rsidR="00D925EB" w:rsidRPr="00622669" w:rsidRDefault="00D925EB" w:rsidP="00946A00">
      <w:pPr>
        <w:pStyle w:val="ListParagraph"/>
        <w:numPr>
          <w:ilvl w:val="1"/>
          <w:numId w:val="11"/>
        </w:numPr>
        <w:spacing w:line="240" w:lineRule="auto"/>
        <w:rPr>
          <w:rFonts w:eastAsia="Calibri" w:cstheme="minorHAnsi"/>
          <w:szCs w:val="24"/>
          <w:lang w:bidi="he-IL"/>
        </w:rPr>
      </w:pPr>
      <w:r>
        <w:t>Request from Trinity United Church-London</w:t>
      </w:r>
      <w:r w:rsidR="005102D3">
        <w:t xml:space="preserve"> – this request was brought forward to the commission to discuss </w:t>
      </w:r>
      <w:r w:rsidR="00AB45D2">
        <w:t xml:space="preserve">some of the issues faced by congregations doing the broader work of social justice and how that type of outreach ministry can impact a church. </w:t>
      </w:r>
      <w:r w:rsidR="002B0113">
        <w:br/>
        <w:t>Tabitha suggested holding Trinity United in our prayers.</w:t>
      </w:r>
      <w:r w:rsidR="002B0113">
        <w:br/>
        <w:t xml:space="preserve">Therese suggested seeing if someone from Trinity would come and talk to the commission about the </w:t>
      </w:r>
      <w:proofErr w:type="gramStart"/>
      <w:r w:rsidR="002B0113">
        <w:t>work</w:t>
      </w:r>
      <w:proofErr w:type="gramEnd"/>
      <w:r w:rsidR="002B0113">
        <w:t xml:space="preserve"> they are doing with community outreach</w:t>
      </w:r>
    </w:p>
    <w:p w14:paraId="60EFC5A4" w14:textId="77777777" w:rsidR="00622669" w:rsidRPr="002B0113" w:rsidRDefault="00622669" w:rsidP="00622669">
      <w:pPr>
        <w:pStyle w:val="ListParagraph"/>
        <w:numPr>
          <w:ilvl w:val="0"/>
          <w:numId w:val="0"/>
        </w:numPr>
        <w:spacing w:line="240" w:lineRule="auto"/>
        <w:ind w:left="1440"/>
        <w:rPr>
          <w:rFonts w:eastAsia="Calibri" w:cstheme="minorHAnsi"/>
          <w:szCs w:val="24"/>
          <w:lang w:bidi="he-IL"/>
        </w:rPr>
      </w:pPr>
    </w:p>
    <w:p w14:paraId="3A34C3B0" w14:textId="697E217B" w:rsidR="002B0113" w:rsidRPr="00622669" w:rsidRDefault="002B0113" w:rsidP="00946A00">
      <w:pPr>
        <w:pStyle w:val="ListParagraph"/>
        <w:numPr>
          <w:ilvl w:val="1"/>
          <w:numId w:val="11"/>
        </w:numPr>
        <w:spacing w:line="240" w:lineRule="auto"/>
        <w:rPr>
          <w:rFonts w:eastAsia="Calibri" w:cstheme="minorHAnsi"/>
          <w:szCs w:val="24"/>
          <w:lang w:bidi="he-IL"/>
        </w:rPr>
      </w:pPr>
      <w:r>
        <w:t xml:space="preserve">Jim Hatt attended the Affirm Apology </w:t>
      </w:r>
      <w:proofErr w:type="gramStart"/>
      <w:r>
        <w:t>meeting,</w:t>
      </w:r>
      <w:proofErr w:type="gramEnd"/>
      <w:r>
        <w:t xml:space="preserve"> he uploaded the apology letter and has a report to share at the next meeting.</w:t>
      </w:r>
    </w:p>
    <w:p w14:paraId="26D76405" w14:textId="77777777" w:rsidR="00622669" w:rsidRPr="002B0113" w:rsidRDefault="00622669" w:rsidP="00622669">
      <w:pPr>
        <w:pStyle w:val="ListParagraph"/>
        <w:numPr>
          <w:ilvl w:val="0"/>
          <w:numId w:val="0"/>
        </w:numPr>
        <w:spacing w:line="240" w:lineRule="auto"/>
        <w:ind w:left="1440"/>
        <w:rPr>
          <w:rFonts w:eastAsia="Calibri" w:cstheme="minorHAnsi"/>
          <w:szCs w:val="24"/>
          <w:lang w:bidi="he-IL"/>
        </w:rPr>
      </w:pPr>
    </w:p>
    <w:p w14:paraId="7B43E747" w14:textId="27E4E57A" w:rsidR="001F66B6" w:rsidRPr="00622669" w:rsidRDefault="002B0113" w:rsidP="001F66B6">
      <w:pPr>
        <w:pStyle w:val="ListParagraph"/>
        <w:numPr>
          <w:ilvl w:val="1"/>
          <w:numId w:val="11"/>
        </w:numPr>
        <w:spacing w:line="240" w:lineRule="auto"/>
        <w:rPr>
          <w:rFonts w:eastAsia="Calibri" w:cstheme="minorHAnsi"/>
          <w:szCs w:val="24"/>
          <w:lang w:bidi="he-IL"/>
        </w:rPr>
      </w:pPr>
      <w:r>
        <w:t xml:space="preserve">Doug Peck attended the preaching with an ecological </w:t>
      </w:r>
      <w:r w:rsidR="004A78B8">
        <w:t>lens</w:t>
      </w:r>
      <w:r>
        <w:t xml:space="preserve"> seminar.  Doug offered a brief recap of what he learned at the seminar and how much of a powerful talk it was.</w:t>
      </w:r>
    </w:p>
    <w:p w14:paraId="2115B1A1" w14:textId="77777777" w:rsidR="00622669" w:rsidRDefault="00622669" w:rsidP="00622669">
      <w:pPr>
        <w:pStyle w:val="ListParagraph"/>
        <w:numPr>
          <w:ilvl w:val="0"/>
          <w:numId w:val="0"/>
        </w:numPr>
        <w:spacing w:line="240" w:lineRule="auto"/>
        <w:ind w:left="1440"/>
        <w:rPr>
          <w:rFonts w:eastAsia="Calibri" w:cstheme="minorHAnsi"/>
          <w:szCs w:val="24"/>
          <w:lang w:bidi="he-IL"/>
        </w:rPr>
      </w:pPr>
    </w:p>
    <w:p w14:paraId="68F37E82" w14:textId="4ED0997E" w:rsidR="00D925EB" w:rsidRPr="001F66B6" w:rsidRDefault="00D925EB" w:rsidP="00946A00">
      <w:pPr>
        <w:pStyle w:val="ListParagraph"/>
        <w:numPr>
          <w:ilvl w:val="0"/>
          <w:numId w:val="11"/>
        </w:numPr>
        <w:spacing w:before="0" w:after="160" w:line="256" w:lineRule="auto"/>
        <w:rPr>
          <w:b/>
          <w:bCs/>
        </w:rPr>
      </w:pPr>
      <w:r w:rsidRPr="001F66B6">
        <w:rPr>
          <w:rFonts w:eastAsia="Calibri"/>
          <w:lang w:bidi="he-IL"/>
        </w:rPr>
        <w:t>From Staff Reports:</w:t>
      </w:r>
      <w:r w:rsidR="001F66B6">
        <w:rPr>
          <w:rFonts w:eastAsia="Calibri"/>
          <w:lang w:bidi="he-IL"/>
        </w:rPr>
        <w:br/>
        <w:t xml:space="preserve">Therese recapped the main points of her report that is on </w:t>
      </w:r>
      <w:proofErr w:type="spellStart"/>
      <w:r w:rsidR="001F66B6">
        <w:rPr>
          <w:rFonts w:eastAsia="Calibri"/>
          <w:lang w:bidi="he-IL"/>
        </w:rPr>
        <w:t>sharepoint</w:t>
      </w:r>
      <w:proofErr w:type="spellEnd"/>
      <w:r w:rsidR="001F66B6">
        <w:rPr>
          <w:rFonts w:eastAsia="Calibri"/>
          <w:lang w:bidi="he-IL"/>
        </w:rPr>
        <w:t>.  There are lots of events happening and registration is still open for many.</w:t>
      </w:r>
    </w:p>
    <w:p w14:paraId="01A45178" w14:textId="44D54415" w:rsidR="0066541E" w:rsidRPr="0066541E" w:rsidRDefault="00416C8C" w:rsidP="00946A00">
      <w:pPr>
        <w:pStyle w:val="Body"/>
        <w:numPr>
          <w:ilvl w:val="0"/>
          <w:numId w:val="11"/>
        </w:numPr>
        <w:spacing w:before="0" w:after="160" w:line="256" w:lineRule="auto"/>
        <w:rPr>
          <w:b/>
          <w:bCs/>
        </w:rPr>
      </w:pPr>
      <w:r w:rsidRPr="0066541E">
        <w:rPr>
          <w:b/>
          <w:bCs/>
        </w:rPr>
        <w:t>Next Meetings:</w:t>
      </w:r>
      <w:r>
        <w:t xml:space="preserve"> </w:t>
      </w:r>
      <w:r w:rsidR="009009FE">
        <w:t>March 18</w:t>
      </w:r>
      <w:r w:rsidR="0032455D" w:rsidRPr="0032455D">
        <w:rPr>
          <w:vertAlign w:val="superscript"/>
        </w:rPr>
        <w:t>th</w:t>
      </w:r>
      <w:r w:rsidR="0032455D">
        <w:t>, April 8</w:t>
      </w:r>
      <w:r w:rsidR="0032455D" w:rsidRPr="0032455D">
        <w:rPr>
          <w:vertAlign w:val="superscript"/>
        </w:rPr>
        <w:t>th</w:t>
      </w:r>
      <w:r w:rsidR="0032455D">
        <w:t xml:space="preserve">, </w:t>
      </w:r>
      <w:r w:rsidR="000571A6">
        <w:t>May 13</w:t>
      </w:r>
      <w:r w:rsidR="000571A6" w:rsidRPr="000571A6">
        <w:rPr>
          <w:vertAlign w:val="superscript"/>
        </w:rPr>
        <w:t>th</w:t>
      </w:r>
      <w:r w:rsidR="000571A6">
        <w:t xml:space="preserve"> </w:t>
      </w:r>
    </w:p>
    <w:p w14:paraId="2859E132" w14:textId="70C99D4C" w:rsidR="00416C8C" w:rsidRPr="0066541E" w:rsidRDefault="00416C8C" w:rsidP="00946A00">
      <w:pPr>
        <w:pStyle w:val="Body"/>
        <w:numPr>
          <w:ilvl w:val="0"/>
          <w:numId w:val="11"/>
        </w:numPr>
        <w:spacing w:before="0" w:after="160" w:line="256" w:lineRule="auto"/>
        <w:rPr>
          <w:b/>
          <w:bCs/>
        </w:rPr>
      </w:pPr>
      <w:r w:rsidRPr="0066541E">
        <w:rPr>
          <w:b/>
          <w:bCs/>
        </w:rPr>
        <w:t>Closing</w:t>
      </w:r>
      <w:r w:rsidR="005F4514" w:rsidRPr="0066541E">
        <w:rPr>
          <w:b/>
          <w:bCs/>
        </w:rPr>
        <w:t xml:space="preserve"> </w:t>
      </w:r>
      <w:r w:rsidR="005D6FAC" w:rsidRPr="0066541E">
        <w:rPr>
          <w:b/>
          <w:bCs/>
        </w:rPr>
        <w:t xml:space="preserve">Words </w:t>
      </w:r>
    </w:p>
    <w:p w14:paraId="5F4B9D82" w14:textId="4DE16C4A" w:rsidR="00416C8C" w:rsidRPr="00622669" w:rsidRDefault="00416C8C" w:rsidP="00797EAB">
      <w:pPr>
        <w:pStyle w:val="ListParagraph"/>
        <w:numPr>
          <w:ilvl w:val="0"/>
          <w:numId w:val="11"/>
        </w:numPr>
        <w:spacing w:before="0" w:after="160" w:line="256" w:lineRule="auto"/>
        <w:rPr>
          <w:b/>
          <w:bCs/>
        </w:rPr>
      </w:pPr>
      <w:r w:rsidRPr="00622669">
        <w:rPr>
          <w:b/>
          <w:bCs/>
        </w:rPr>
        <w:t>Adjournment</w:t>
      </w:r>
    </w:p>
    <w:p w14:paraId="1DC70F37" w14:textId="464ADFE8" w:rsidR="00512733" w:rsidRPr="00512733" w:rsidRDefault="005D6FAC" w:rsidP="00512733">
      <w:pPr>
        <w:spacing w:after="160" w:line="256" w:lineRule="auto"/>
        <w:jc w:val="center"/>
        <w:rPr>
          <w:b/>
          <w:bCs/>
          <w:color w:val="0070C0"/>
          <w:szCs w:val="24"/>
          <w:u w:val="single"/>
        </w:rPr>
      </w:pPr>
      <w:r>
        <w:rPr>
          <w:b/>
          <w:bCs/>
          <w:color w:val="C00000"/>
          <w:szCs w:val="24"/>
          <w:u w:val="single"/>
        </w:rPr>
        <w:br/>
      </w:r>
      <w:r w:rsidR="00512733" w:rsidRPr="00512733">
        <w:rPr>
          <w:b/>
          <w:bCs/>
          <w:color w:val="0070C0"/>
          <w:szCs w:val="24"/>
          <w:u w:val="single"/>
        </w:rPr>
        <w:t>ARW Priorities</w:t>
      </w:r>
    </w:p>
    <w:p w14:paraId="789F6966" w14:textId="77777777" w:rsidR="00512733" w:rsidRPr="00512733" w:rsidRDefault="00512733" w:rsidP="00512733">
      <w:pPr>
        <w:spacing w:after="160" w:line="256" w:lineRule="auto"/>
        <w:jc w:val="center"/>
        <w:rPr>
          <w:b/>
          <w:bCs/>
          <w:color w:val="0070C0"/>
          <w:szCs w:val="24"/>
          <w:u w:val="single"/>
        </w:rPr>
      </w:pPr>
      <w:r w:rsidRPr="00512733">
        <w:rPr>
          <w:b/>
          <w:bCs/>
          <w:color w:val="0070C0"/>
          <w:szCs w:val="24"/>
          <w:u w:val="single"/>
        </w:rPr>
        <w:t>Social Justice and Outreach-living out our Affirm mandate</w:t>
      </w:r>
    </w:p>
    <w:p w14:paraId="169B65A5" w14:textId="77777777" w:rsidR="00512733" w:rsidRPr="00512733" w:rsidRDefault="00512733" w:rsidP="00512733">
      <w:pPr>
        <w:spacing w:after="160" w:line="256" w:lineRule="auto"/>
        <w:jc w:val="center"/>
        <w:rPr>
          <w:b/>
          <w:bCs/>
          <w:color w:val="0070C0"/>
          <w:szCs w:val="24"/>
          <w:u w:val="single"/>
        </w:rPr>
      </w:pPr>
      <w:r w:rsidRPr="00512733">
        <w:rPr>
          <w:b/>
          <w:bCs/>
          <w:color w:val="0070C0"/>
          <w:szCs w:val="24"/>
          <w:u w:val="single"/>
        </w:rPr>
        <w:t>Camps/Youth</w:t>
      </w:r>
    </w:p>
    <w:p w14:paraId="3277EB92" w14:textId="77777777" w:rsidR="00512733" w:rsidRDefault="00512733" w:rsidP="00512733">
      <w:pPr>
        <w:spacing w:after="160" w:line="256" w:lineRule="auto"/>
        <w:jc w:val="center"/>
        <w:rPr>
          <w:b/>
          <w:bCs/>
          <w:color w:val="0070C0"/>
          <w:szCs w:val="24"/>
          <w:u w:val="single"/>
        </w:rPr>
      </w:pPr>
      <w:r w:rsidRPr="00512733">
        <w:rPr>
          <w:b/>
          <w:bCs/>
          <w:color w:val="0070C0"/>
          <w:szCs w:val="24"/>
          <w:u w:val="single"/>
        </w:rPr>
        <w:t>Living into Right Relations</w:t>
      </w:r>
    </w:p>
    <w:p w14:paraId="5F59226B" w14:textId="77777777" w:rsidR="00512733" w:rsidRPr="00224647" w:rsidRDefault="00512733" w:rsidP="00512733">
      <w:pPr>
        <w:spacing w:before="0" w:after="160" w:line="256" w:lineRule="auto"/>
        <w:rPr>
          <w:b/>
          <w:bCs/>
        </w:rPr>
      </w:pPr>
      <w:r>
        <w:rPr>
          <w:b/>
          <w:bCs/>
        </w:rPr>
        <w:t>-------------------------------------------------------------------------------------------------------------------------------</w:t>
      </w:r>
    </w:p>
    <w:p w14:paraId="237EFD55" w14:textId="77777777" w:rsidR="00416C8C" w:rsidRPr="00416C8C" w:rsidRDefault="00416C8C" w:rsidP="00416C8C">
      <w:pPr>
        <w:spacing w:before="0" w:after="160" w:line="256" w:lineRule="auto"/>
        <w:jc w:val="center"/>
        <w:rPr>
          <w:b/>
          <w:bCs/>
          <w:color w:val="C00000"/>
        </w:rPr>
      </w:pPr>
    </w:p>
    <w:sectPr w:rsidR="00416C8C" w:rsidRPr="00416C8C" w:rsidSect="00EF2E2E">
      <w:headerReference w:type="default" r:id="rId12"/>
      <w:pgSz w:w="12240" w:h="15840"/>
      <w:pgMar w:top="1134" w:right="1440" w:bottom="1440" w:left="1440" w:header="709" w:footer="709" w:gutter="0"/>
      <w:pgNumType w:start="6"/>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2EE185" w14:textId="77777777" w:rsidR="003409C0" w:rsidRDefault="003409C0" w:rsidP="005C4E1A">
      <w:r>
        <w:separator/>
      </w:r>
    </w:p>
  </w:endnote>
  <w:endnote w:type="continuationSeparator" w:id="0">
    <w:p w14:paraId="6707932D" w14:textId="77777777" w:rsidR="003409C0" w:rsidRDefault="003409C0" w:rsidP="005C4E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00"/>
    <w:family w:val="roman"/>
    <w:pitch w:val="default"/>
  </w:font>
  <w:font w:name="Calibri Light">
    <w:panose1 w:val="020F03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D7D87D" w14:textId="77777777" w:rsidR="003409C0" w:rsidRDefault="003409C0" w:rsidP="005C4E1A">
      <w:r>
        <w:separator/>
      </w:r>
    </w:p>
  </w:footnote>
  <w:footnote w:type="continuationSeparator" w:id="0">
    <w:p w14:paraId="11B4F561" w14:textId="77777777" w:rsidR="003409C0" w:rsidRDefault="003409C0" w:rsidP="005C4E1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A8A178" w14:textId="21A32DAC" w:rsidR="00CB57F0" w:rsidRDefault="00946A00" w:rsidP="00AD4B9E">
    <w:pPr>
      <w:pStyle w:val="Header"/>
      <w:tabs>
        <w:tab w:val="left" w:pos="8364"/>
      </w:tabs>
      <w:jc w:val="right"/>
      <w:rPr>
        <w:noProof/>
      </w:rPr>
    </w:pPr>
    <w:sdt>
      <w:sdtPr>
        <w:rPr>
          <w:szCs w:val="18"/>
        </w:rPr>
        <w:id w:val="884138192"/>
        <w:placeholder>
          <w:docPart w:val="EA751C7EE3414B178C23A185E995AC4D"/>
        </w:placeholder>
        <w:date w:fullDate="2025-02-11T00:00:00Z">
          <w:dateFormat w:val="MMMM d, yyyy"/>
          <w:lid w:val="en-CA"/>
          <w:storeMappedDataAs w:val="dateTime"/>
          <w:calendar w:val="gregorian"/>
        </w:date>
      </w:sdtPr>
      <w:sdtContent>
        <w:r w:rsidR="00506774">
          <w:rPr>
            <w:szCs w:val="18"/>
          </w:rPr>
          <w:t>February 11, 2025</w:t>
        </w:r>
      </w:sdtContent>
    </w:sdt>
    <w:r w:rsidR="00CB57F0">
      <w:rPr>
        <w:b/>
        <w:color w:val="1042B0"/>
        <w:sz w:val="32"/>
        <w:szCs w:val="18"/>
      </w:rPr>
      <w:tab/>
    </w:r>
    <w:r w:rsidR="00CB57F0">
      <w:rPr>
        <w:b/>
        <w:color w:val="1042B0"/>
        <w:sz w:val="32"/>
        <w:szCs w:val="18"/>
      </w:rPr>
      <w:tab/>
    </w:r>
    <w:r w:rsidR="005F4514">
      <w:rPr>
        <w:szCs w:val="18"/>
      </w:rPr>
      <w:t>DJ</w:t>
    </w:r>
    <w:r w:rsidR="00CB57F0">
      <w:rPr>
        <w:szCs w:val="18"/>
      </w:rPr>
      <w:t xml:space="preserve"> </w:t>
    </w:r>
    <w:r w:rsidR="00CB57F0" w:rsidRPr="00A615D4">
      <w:rPr>
        <w:szCs w:val="18"/>
      </w:rPr>
      <w:tab/>
    </w:r>
    <w:r w:rsidR="009A590F">
      <w:rPr>
        <w:szCs w:val="18"/>
      </w:rPr>
      <w:t>24</w:t>
    </w:r>
    <w:r w:rsidR="00CB57F0">
      <w:rPr>
        <w:szCs w:val="18"/>
      </w:rPr>
      <w:t>-</w:t>
    </w:r>
    <w:sdt>
      <w:sdtPr>
        <w:id w:val="1889223684"/>
        <w:docPartObj>
          <w:docPartGallery w:val="Page Numbers (Top of Page)"/>
          <w:docPartUnique/>
        </w:docPartObj>
      </w:sdtPr>
      <w:sdtEndPr>
        <w:rPr>
          <w:noProof/>
        </w:rPr>
      </w:sdtEndPr>
      <w:sdtContent>
        <w:r w:rsidR="00CB57F0">
          <w:fldChar w:fldCharType="begin"/>
        </w:r>
        <w:r w:rsidR="00CB57F0">
          <w:instrText xml:space="preserve"> PAGE   \* MERGEFORMAT </w:instrText>
        </w:r>
        <w:r w:rsidR="00CB57F0">
          <w:fldChar w:fldCharType="separate"/>
        </w:r>
        <w:r w:rsidR="00CB57F0">
          <w:rPr>
            <w:noProof/>
          </w:rPr>
          <w:t>2</w:t>
        </w:r>
        <w:r w:rsidR="00CB57F0">
          <w:rPr>
            <w:noProof/>
          </w:rPr>
          <w:fldChar w:fldCharType="end"/>
        </w:r>
      </w:sdtContent>
    </w:sdt>
  </w:p>
  <w:p w14:paraId="51474C96" w14:textId="77777777" w:rsidR="00CB57F0" w:rsidRPr="00A615D4" w:rsidRDefault="00CB57F0" w:rsidP="00A615D4">
    <w:pPr>
      <w:spacing w:before="0" w:after="0" w:line="240" w:lineRule="auto"/>
      <w:ind w:left="2160" w:hanging="2160"/>
      <w:jc w:val="center"/>
      <w:rPr>
        <w:rFonts w:ascii="Calibri" w:hAnsi="Calibri" w:cs="Calibri"/>
        <w:bCs/>
        <w:i/>
        <w:iCs/>
        <w:sz w:val="20"/>
        <w:lang w:val="en"/>
      </w:rPr>
    </w:pPr>
    <w:r w:rsidRPr="00A615D4">
      <w:rPr>
        <w:szCs w:val="18"/>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3247D0"/>
    <w:multiLevelType w:val="hybridMultilevel"/>
    <w:tmpl w:val="CC903DAE"/>
    <w:lvl w:ilvl="0" w:tplc="1009000F">
      <w:start w:val="1"/>
      <w:numFmt w:val="decimal"/>
      <w:lvlText w:val="%1."/>
      <w:lvlJc w:val="left"/>
      <w:pPr>
        <w:ind w:left="1080" w:hanging="360"/>
      </w:pPr>
    </w:lvl>
    <w:lvl w:ilvl="1" w:tplc="10090019">
      <w:start w:val="1"/>
      <w:numFmt w:val="lowerLetter"/>
      <w:lvlText w:val="%2."/>
      <w:lvlJc w:val="left"/>
      <w:pPr>
        <w:ind w:left="1800" w:hanging="360"/>
      </w:pPr>
    </w:lvl>
    <w:lvl w:ilvl="2" w:tplc="1009001B">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 w15:restartNumberingAfterBreak="0">
    <w:nsid w:val="0FA8485D"/>
    <w:multiLevelType w:val="multilevel"/>
    <w:tmpl w:val="BDB8C272"/>
    <w:numStyleLink w:val="ImportedStyle2"/>
  </w:abstractNum>
  <w:abstractNum w:abstractNumId="2" w15:restartNumberingAfterBreak="0">
    <w:nsid w:val="16062062"/>
    <w:multiLevelType w:val="hybridMultilevel"/>
    <w:tmpl w:val="62A4A2E8"/>
    <w:lvl w:ilvl="0" w:tplc="299492FC">
      <w:start w:val="1"/>
      <w:numFmt w:val="decimal"/>
      <w:lvlText w:val="%1)"/>
      <w:lvlJc w:val="left"/>
      <w:pPr>
        <w:ind w:left="720" w:hanging="360"/>
      </w:pPr>
      <w:rPr>
        <w:color w:val="auto"/>
      </w:rPr>
    </w:lvl>
    <w:lvl w:ilvl="1" w:tplc="10090019">
      <w:start w:val="1"/>
      <w:numFmt w:val="lowerLetter"/>
      <w:lvlText w:val="%2."/>
      <w:lvlJc w:val="left"/>
      <w:pPr>
        <w:ind w:left="1440" w:hanging="360"/>
      </w:p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1009000F">
      <w:start w:val="1"/>
      <w:numFmt w:val="decimal"/>
      <w:lvlText w:val="%7."/>
      <w:lvlJc w:val="left"/>
      <w:pPr>
        <w:ind w:left="5040" w:hanging="360"/>
      </w:pPr>
    </w:lvl>
    <w:lvl w:ilvl="7" w:tplc="10090019">
      <w:start w:val="1"/>
      <w:numFmt w:val="lowerLetter"/>
      <w:lvlText w:val="%8."/>
      <w:lvlJc w:val="left"/>
      <w:pPr>
        <w:ind w:left="5760" w:hanging="360"/>
      </w:pPr>
    </w:lvl>
    <w:lvl w:ilvl="8" w:tplc="1009001B">
      <w:start w:val="1"/>
      <w:numFmt w:val="lowerRoman"/>
      <w:lvlText w:val="%9."/>
      <w:lvlJc w:val="right"/>
      <w:pPr>
        <w:ind w:left="6480" w:hanging="180"/>
      </w:pPr>
    </w:lvl>
  </w:abstractNum>
  <w:abstractNum w:abstractNumId="3" w15:restartNumberingAfterBreak="0">
    <w:nsid w:val="180E7795"/>
    <w:multiLevelType w:val="multilevel"/>
    <w:tmpl w:val="9FE839D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295E47EB"/>
    <w:multiLevelType w:val="hybridMultilevel"/>
    <w:tmpl w:val="FBC8ABF6"/>
    <w:lvl w:ilvl="0" w:tplc="DA661130">
      <w:start w:val="1"/>
      <w:numFmt w:val="decimal"/>
      <w:pStyle w:val="ListParagraph"/>
      <w:lvlText w:val="%1."/>
      <w:lvlJc w:val="right"/>
      <w:pPr>
        <w:ind w:left="720" w:hanging="360"/>
      </w:pPr>
      <w:rPr>
        <w:rFonts w:ascii="Times New Roman" w:hAnsi="Times New Roman" w:cs="Times New Roman" w:hint="default"/>
        <w:b w:val="0"/>
        <w:bCs w:val="0"/>
        <w:i w:val="0"/>
        <w:iCs w:val="0"/>
        <w:caps w:val="0"/>
        <w:smallCaps w:val="0"/>
        <w:strike w:val="0"/>
        <w:dstrike w:val="0"/>
        <w:outline w:val="0"/>
        <w:shadow w:val="0"/>
        <w:emboss w:val="0"/>
        <w:imprint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2FD43D50">
      <w:start w:val="1"/>
      <w:numFmt w:val="lowerLetter"/>
      <w:lvlText w:val="%2."/>
      <w:lvlJc w:val="left"/>
      <w:pPr>
        <w:tabs>
          <w:tab w:val="num" w:pos="1440"/>
        </w:tabs>
        <w:ind w:left="1440" w:hanging="306"/>
      </w:pPr>
      <w:rPr>
        <w:rFonts w:hint="default"/>
      </w:r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5" w15:restartNumberingAfterBreak="0">
    <w:nsid w:val="335801F8"/>
    <w:multiLevelType w:val="hybridMultilevel"/>
    <w:tmpl w:val="957AEAF6"/>
    <w:lvl w:ilvl="0" w:tplc="1009000F">
      <w:start w:val="1"/>
      <w:numFmt w:val="decimal"/>
      <w:lvlText w:val="%1."/>
      <w:lvlJc w:val="left"/>
      <w:pPr>
        <w:ind w:left="1080" w:hanging="360"/>
      </w:pPr>
    </w:lvl>
    <w:lvl w:ilvl="1" w:tplc="10090019">
      <w:start w:val="1"/>
      <w:numFmt w:val="lowerLetter"/>
      <w:lvlText w:val="%2."/>
      <w:lvlJc w:val="left"/>
      <w:pPr>
        <w:ind w:left="1800" w:hanging="360"/>
      </w:pPr>
    </w:lvl>
    <w:lvl w:ilvl="2" w:tplc="1009001B">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6" w15:restartNumberingAfterBreak="0">
    <w:nsid w:val="39D6165C"/>
    <w:multiLevelType w:val="hybridMultilevel"/>
    <w:tmpl w:val="E5C40BC6"/>
    <w:lvl w:ilvl="0" w:tplc="1009000F">
      <w:start w:val="1"/>
      <w:numFmt w:val="decimal"/>
      <w:lvlText w:val="%1."/>
      <w:lvlJc w:val="left"/>
      <w:pPr>
        <w:ind w:left="720" w:hanging="360"/>
      </w:pPr>
      <w:rPr>
        <w:rFonts w:hint="default"/>
        <w:b w:val="0"/>
        <w:bCs w:val="0"/>
        <w:i w:val="0"/>
        <w:iCs w:val="0"/>
        <w:caps w:val="0"/>
        <w:smallCaps w:val="0"/>
        <w:strike w:val="0"/>
        <w:dstrike w:val="0"/>
        <w:outline w:val="0"/>
        <w:shadow w:val="0"/>
        <w:emboss w:val="0"/>
        <w:imprint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2FD43D50">
      <w:start w:val="1"/>
      <w:numFmt w:val="lowerLetter"/>
      <w:lvlText w:val="%2."/>
      <w:lvlJc w:val="left"/>
      <w:pPr>
        <w:tabs>
          <w:tab w:val="num" w:pos="1440"/>
        </w:tabs>
        <w:ind w:left="1440" w:hanging="306"/>
      </w:pPr>
      <w:rPr>
        <w:rFonts w:hint="default"/>
      </w:r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7" w15:restartNumberingAfterBreak="0">
    <w:nsid w:val="3D5DB2F6"/>
    <w:multiLevelType w:val="hybridMultilevel"/>
    <w:tmpl w:val="F05EDBFC"/>
    <w:lvl w:ilvl="0" w:tplc="05B076AA">
      <w:start w:val="1"/>
      <w:numFmt w:val="upperLetter"/>
      <w:lvlText w:val="%1)"/>
      <w:lvlJc w:val="left"/>
      <w:pPr>
        <w:ind w:left="1080" w:hanging="360"/>
      </w:pPr>
    </w:lvl>
    <w:lvl w:ilvl="1" w:tplc="D73CD2F6">
      <w:start w:val="1"/>
      <w:numFmt w:val="lowerLetter"/>
      <w:lvlText w:val="%2."/>
      <w:lvlJc w:val="left"/>
      <w:pPr>
        <w:ind w:left="1800" w:hanging="360"/>
      </w:pPr>
    </w:lvl>
    <w:lvl w:ilvl="2" w:tplc="D50CEF5A">
      <w:start w:val="1"/>
      <w:numFmt w:val="lowerRoman"/>
      <w:lvlText w:val="%3."/>
      <w:lvlJc w:val="right"/>
      <w:pPr>
        <w:ind w:left="2520" w:hanging="180"/>
      </w:pPr>
    </w:lvl>
    <w:lvl w:ilvl="3" w:tplc="EFC85C66">
      <w:start w:val="1"/>
      <w:numFmt w:val="decimal"/>
      <w:lvlText w:val="%4."/>
      <w:lvlJc w:val="left"/>
      <w:pPr>
        <w:ind w:left="3240" w:hanging="360"/>
      </w:pPr>
    </w:lvl>
    <w:lvl w:ilvl="4" w:tplc="0F56DD02">
      <w:start w:val="1"/>
      <w:numFmt w:val="lowerLetter"/>
      <w:lvlText w:val="%5."/>
      <w:lvlJc w:val="left"/>
      <w:pPr>
        <w:ind w:left="3960" w:hanging="360"/>
      </w:pPr>
    </w:lvl>
    <w:lvl w:ilvl="5" w:tplc="3C224566">
      <w:start w:val="1"/>
      <w:numFmt w:val="lowerRoman"/>
      <w:lvlText w:val="%6."/>
      <w:lvlJc w:val="right"/>
      <w:pPr>
        <w:ind w:left="4680" w:hanging="180"/>
      </w:pPr>
    </w:lvl>
    <w:lvl w:ilvl="6" w:tplc="DA22D8DA">
      <w:start w:val="1"/>
      <w:numFmt w:val="decimal"/>
      <w:lvlText w:val="%7."/>
      <w:lvlJc w:val="left"/>
      <w:pPr>
        <w:ind w:left="5400" w:hanging="360"/>
      </w:pPr>
    </w:lvl>
    <w:lvl w:ilvl="7" w:tplc="E3585966">
      <w:start w:val="1"/>
      <w:numFmt w:val="lowerLetter"/>
      <w:lvlText w:val="%8."/>
      <w:lvlJc w:val="left"/>
      <w:pPr>
        <w:ind w:left="6120" w:hanging="360"/>
      </w:pPr>
    </w:lvl>
    <w:lvl w:ilvl="8" w:tplc="0C160D50">
      <w:start w:val="1"/>
      <w:numFmt w:val="lowerRoman"/>
      <w:lvlText w:val="%9."/>
      <w:lvlJc w:val="right"/>
      <w:pPr>
        <w:ind w:left="6840" w:hanging="180"/>
      </w:pPr>
    </w:lvl>
  </w:abstractNum>
  <w:abstractNum w:abstractNumId="8" w15:restartNumberingAfterBreak="0">
    <w:nsid w:val="4235337F"/>
    <w:multiLevelType w:val="hybridMultilevel"/>
    <w:tmpl w:val="B7B4E2C4"/>
    <w:lvl w:ilvl="0" w:tplc="10090001">
      <w:start w:val="1"/>
      <w:numFmt w:val="bullet"/>
      <w:lvlText w:val=""/>
      <w:lvlJc w:val="left"/>
      <w:pPr>
        <w:ind w:left="1571" w:hanging="360"/>
      </w:pPr>
      <w:rPr>
        <w:rFonts w:ascii="Symbol" w:hAnsi="Symbol" w:hint="default"/>
      </w:rPr>
    </w:lvl>
    <w:lvl w:ilvl="1" w:tplc="10090003" w:tentative="1">
      <w:start w:val="1"/>
      <w:numFmt w:val="bullet"/>
      <w:lvlText w:val="o"/>
      <w:lvlJc w:val="left"/>
      <w:pPr>
        <w:ind w:left="2291" w:hanging="360"/>
      </w:pPr>
      <w:rPr>
        <w:rFonts w:ascii="Courier New" w:hAnsi="Courier New" w:cs="Courier New" w:hint="default"/>
      </w:rPr>
    </w:lvl>
    <w:lvl w:ilvl="2" w:tplc="10090005" w:tentative="1">
      <w:start w:val="1"/>
      <w:numFmt w:val="bullet"/>
      <w:lvlText w:val=""/>
      <w:lvlJc w:val="left"/>
      <w:pPr>
        <w:ind w:left="3011" w:hanging="360"/>
      </w:pPr>
      <w:rPr>
        <w:rFonts w:ascii="Wingdings" w:hAnsi="Wingdings" w:hint="default"/>
      </w:rPr>
    </w:lvl>
    <w:lvl w:ilvl="3" w:tplc="10090001" w:tentative="1">
      <w:start w:val="1"/>
      <w:numFmt w:val="bullet"/>
      <w:lvlText w:val=""/>
      <w:lvlJc w:val="left"/>
      <w:pPr>
        <w:ind w:left="3731" w:hanging="360"/>
      </w:pPr>
      <w:rPr>
        <w:rFonts w:ascii="Symbol" w:hAnsi="Symbol" w:hint="default"/>
      </w:rPr>
    </w:lvl>
    <w:lvl w:ilvl="4" w:tplc="10090003" w:tentative="1">
      <w:start w:val="1"/>
      <w:numFmt w:val="bullet"/>
      <w:lvlText w:val="o"/>
      <w:lvlJc w:val="left"/>
      <w:pPr>
        <w:ind w:left="4451" w:hanging="360"/>
      </w:pPr>
      <w:rPr>
        <w:rFonts w:ascii="Courier New" w:hAnsi="Courier New" w:cs="Courier New" w:hint="default"/>
      </w:rPr>
    </w:lvl>
    <w:lvl w:ilvl="5" w:tplc="10090005" w:tentative="1">
      <w:start w:val="1"/>
      <w:numFmt w:val="bullet"/>
      <w:lvlText w:val=""/>
      <w:lvlJc w:val="left"/>
      <w:pPr>
        <w:ind w:left="5171" w:hanging="360"/>
      </w:pPr>
      <w:rPr>
        <w:rFonts w:ascii="Wingdings" w:hAnsi="Wingdings" w:hint="default"/>
      </w:rPr>
    </w:lvl>
    <w:lvl w:ilvl="6" w:tplc="10090001" w:tentative="1">
      <w:start w:val="1"/>
      <w:numFmt w:val="bullet"/>
      <w:lvlText w:val=""/>
      <w:lvlJc w:val="left"/>
      <w:pPr>
        <w:ind w:left="5891" w:hanging="360"/>
      </w:pPr>
      <w:rPr>
        <w:rFonts w:ascii="Symbol" w:hAnsi="Symbol" w:hint="default"/>
      </w:rPr>
    </w:lvl>
    <w:lvl w:ilvl="7" w:tplc="10090003" w:tentative="1">
      <w:start w:val="1"/>
      <w:numFmt w:val="bullet"/>
      <w:lvlText w:val="o"/>
      <w:lvlJc w:val="left"/>
      <w:pPr>
        <w:ind w:left="6611" w:hanging="360"/>
      </w:pPr>
      <w:rPr>
        <w:rFonts w:ascii="Courier New" w:hAnsi="Courier New" w:cs="Courier New" w:hint="default"/>
      </w:rPr>
    </w:lvl>
    <w:lvl w:ilvl="8" w:tplc="10090005" w:tentative="1">
      <w:start w:val="1"/>
      <w:numFmt w:val="bullet"/>
      <w:lvlText w:val=""/>
      <w:lvlJc w:val="left"/>
      <w:pPr>
        <w:ind w:left="7331" w:hanging="360"/>
      </w:pPr>
      <w:rPr>
        <w:rFonts w:ascii="Wingdings" w:hAnsi="Wingdings" w:hint="default"/>
      </w:rPr>
    </w:lvl>
  </w:abstractNum>
  <w:abstractNum w:abstractNumId="9" w15:restartNumberingAfterBreak="0">
    <w:nsid w:val="495F7848"/>
    <w:multiLevelType w:val="hybridMultilevel"/>
    <w:tmpl w:val="A424A9CE"/>
    <w:lvl w:ilvl="0" w:tplc="4558D0CC">
      <w:numFmt w:val="bullet"/>
      <w:lvlText w:val="-"/>
      <w:lvlJc w:val="left"/>
      <w:pPr>
        <w:ind w:left="720" w:hanging="360"/>
      </w:pPr>
      <w:rPr>
        <w:rFonts w:ascii="Calibri" w:eastAsiaTheme="minorHAnsi" w:hAnsi="Calibri" w:cs="Calibr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0" w15:restartNumberingAfterBreak="0">
    <w:nsid w:val="4EC23D67"/>
    <w:multiLevelType w:val="hybridMultilevel"/>
    <w:tmpl w:val="CC903DAE"/>
    <w:lvl w:ilvl="0" w:tplc="1009000F">
      <w:start w:val="1"/>
      <w:numFmt w:val="decimal"/>
      <w:lvlText w:val="%1."/>
      <w:lvlJc w:val="left"/>
      <w:pPr>
        <w:ind w:left="1080" w:hanging="360"/>
      </w:pPr>
    </w:lvl>
    <w:lvl w:ilvl="1" w:tplc="10090019">
      <w:start w:val="1"/>
      <w:numFmt w:val="lowerLetter"/>
      <w:lvlText w:val="%2."/>
      <w:lvlJc w:val="left"/>
      <w:pPr>
        <w:ind w:left="1800" w:hanging="360"/>
      </w:pPr>
    </w:lvl>
    <w:lvl w:ilvl="2" w:tplc="1009001B">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1" w15:restartNumberingAfterBreak="0">
    <w:nsid w:val="62436B37"/>
    <w:multiLevelType w:val="hybridMultilevel"/>
    <w:tmpl w:val="BDB8C272"/>
    <w:styleLink w:val="ImportedStyle2"/>
    <w:lvl w:ilvl="0" w:tplc="44C48A16">
      <w:start w:val="1"/>
      <w:numFmt w:val="decimal"/>
      <w:lvlText w:val="%1)"/>
      <w:lvlJc w:val="left"/>
      <w:pPr>
        <w:ind w:left="720" w:hanging="360"/>
      </w:pPr>
      <w:rPr>
        <w:rFonts w:hAnsi="Arial Unicode MS"/>
        <w:i/>
        <w:iCs/>
        <w:caps w:val="0"/>
        <w:smallCaps w:val="0"/>
        <w:strike w:val="0"/>
        <w:dstrike w:val="0"/>
        <w:outline w:val="0"/>
        <w:emboss w:val="0"/>
        <w:imprint w:val="0"/>
        <w:spacing w:val="0"/>
        <w:w w:val="100"/>
        <w:kern w:val="0"/>
        <w:position w:val="0"/>
        <w:highlight w:val="none"/>
        <w:vertAlign w:val="baseline"/>
      </w:rPr>
    </w:lvl>
    <w:lvl w:ilvl="1" w:tplc="189C7816">
      <w:start w:val="1"/>
      <w:numFmt w:val="lowerLetter"/>
      <w:lvlText w:val="%2."/>
      <w:lvlJc w:val="left"/>
      <w:pPr>
        <w:ind w:left="144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2" w:tplc="7EEC829A">
      <w:start w:val="1"/>
      <w:numFmt w:val="lowerRoman"/>
      <w:lvlText w:val="%3."/>
      <w:lvlJc w:val="left"/>
      <w:pPr>
        <w:tabs>
          <w:tab w:val="left" w:pos="1440"/>
        </w:tabs>
        <w:ind w:left="2160" w:hanging="302"/>
      </w:pPr>
      <w:rPr>
        <w:rFonts w:hAnsi="Arial Unicode MS"/>
        <w:b/>
        <w:bCs/>
        <w:caps w:val="0"/>
        <w:smallCaps w:val="0"/>
        <w:strike w:val="0"/>
        <w:dstrike w:val="0"/>
        <w:outline w:val="0"/>
        <w:emboss w:val="0"/>
        <w:imprint w:val="0"/>
        <w:spacing w:val="0"/>
        <w:w w:val="100"/>
        <w:kern w:val="0"/>
        <w:position w:val="0"/>
        <w:highlight w:val="none"/>
        <w:vertAlign w:val="baseline"/>
      </w:rPr>
    </w:lvl>
    <w:lvl w:ilvl="3" w:tplc="C730F46C">
      <w:start w:val="1"/>
      <w:numFmt w:val="decimal"/>
      <w:lvlText w:val="%4."/>
      <w:lvlJc w:val="left"/>
      <w:pPr>
        <w:tabs>
          <w:tab w:val="left" w:pos="1440"/>
        </w:tabs>
        <w:ind w:left="288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4" w:tplc="80641B3C">
      <w:start w:val="1"/>
      <w:numFmt w:val="lowerLetter"/>
      <w:lvlText w:val="%5."/>
      <w:lvlJc w:val="left"/>
      <w:pPr>
        <w:tabs>
          <w:tab w:val="left" w:pos="1440"/>
        </w:tabs>
        <w:ind w:left="360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5" w:tplc="114AA516">
      <w:start w:val="1"/>
      <w:numFmt w:val="lowerRoman"/>
      <w:lvlText w:val="%6."/>
      <w:lvlJc w:val="left"/>
      <w:pPr>
        <w:tabs>
          <w:tab w:val="left" w:pos="1440"/>
        </w:tabs>
        <w:ind w:left="4320" w:hanging="302"/>
      </w:pPr>
      <w:rPr>
        <w:rFonts w:hAnsi="Arial Unicode MS"/>
        <w:b/>
        <w:bCs/>
        <w:caps w:val="0"/>
        <w:smallCaps w:val="0"/>
        <w:strike w:val="0"/>
        <w:dstrike w:val="0"/>
        <w:outline w:val="0"/>
        <w:emboss w:val="0"/>
        <w:imprint w:val="0"/>
        <w:spacing w:val="0"/>
        <w:w w:val="100"/>
        <w:kern w:val="0"/>
        <w:position w:val="0"/>
        <w:highlight w:val="none"/>
        <w:vertAlign w:val="baseline"/>
      </w:rPr>
    </w:lvl>
    <w:lvl w:ilvl="6" w:tplc="E500B29C">
      <w:start w:val="1"/>
      <w:numFmt w:val="decimal"/>
      <w:lvlText w:val="%7."/>
      <w:lvlJc w:val="left"/>
      <w:pPr>
        <w:tabs>
          <w:tab w:val="left" w:pos="1440"/>
        </w:tabs>
        <w:ind w:left="504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7" w:tplc="7C6C99BA">
      <w:start w:val="1"/>
      <w:numFmt w:val="lowerLetter"/>
      <w:lvlText w:val="%8."/>
      <w:lvlJc w:val="left"/>
      <w:pPr>
        <w:tabs>
          <w:tab w:val="left" w:pos="1440"/>
        </w:tabs>
        <w:ind w:left="576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8" w:tplc="0908BED6">
      <w:start w:val="1"/>
      <w:numFmt w:val="lowerRoman"/>
      <w:lvlText w:val="%9."/>
      <w:lvlJc w:val="left"/>
      <w:pPr>
        <w:tabs>
          <w:tab w:val="left" w:pos="1440"/>
        </w:tabs>
        <w:ind w:left="6480" w:hanging="302"/>
      </w:pPr>
      <w:rPr>
        <w:rFonts w:hAnsi="Arial Unicode MS"/>
        <w:b/>
        <w:bCs/>
        <w:caps w:val="0"/>
        <w:smallCaps w:val="0"/>
        <w:strike w:val="0"/>
        <w:dstrike w:val="0"/>
        <w:outline w:val="0"/>
        <w:emboss w:val="0"/>
        <w:imprint w:val="0"/>
        <w:spacing w:val="0"/>
        <w:w w:val="100"/>
        <w:kern w:val="0"/>
        <w:position w:val="0"/>
        <w:highlight w:val="none"/>
        <w:vertAlign w:val="baseline"/>
      </w:rPr>
    </w:lvl>
  </w:abstractNum>
  <w:abstractNum w:abstractNumId="12" w15:restartNumberingAfterBreak="0">
    <w:nsid w:val="79BB3C5B"/>
    <w:multiLevelType w:val="hybridMultilevel"/>
    <w:tmpl w:val="4726CA1A"/>
    <w:lvl w:ilvl="0" w:tplc="10090001">
      <w:start w:val="1"/>
      <w:numFmt w:val="bullet"/>
      <w:lvlText w:val=""/>
      <w:lvlJc w:val="left"/>
      <w:pPr>
        <w:ind w:left="2160" w:hanging="360"/>
      </w:pPr>
      <w:rPr>
        <w:rFonts w:ascii="Symbol" w:hAnsi="Symbol" w:hint="default"/>
      </w:rPr>
    </w:lvl>
    <w:lvl w:ilvl="1" w:tplc="10090003" w:tentative="1">
      <w:start w:val="1"/>
      <w:numFmt w:val="bullet"/>
      <w:lvlText w:val="o"/>
      <w:lvlJc w:val="left"/>
      <w:pPr>
        <w:ind w:left="2880" w:hanging="360"/>
      </w:pPr>
      <w:rPr>
        <w:rFonts w:ascii="Courier New" w:hAnsi="Courier New" w:cs="Courier New" w:hint="default"/>
      </w:rPr>
    </w:lvl>
    <w:lvl w:ilvl="2" w:tplc="10090005" w:tentative="1">
      <w:start w:val="1"/>
      <w:numFmt w:val="bullet"/>
      <w:lvlText w:val=""/>
      <w:lvlJc w:val="left"/>
      <w:pPr>
        <w:ind w:left="3600" w:hanging="360"/>
      </w:pPr>
      <w:rPr>
        <w:rFonts w:ascii="Wingdings" w:hAnsi="Wingdings" w:hint="default"/>
      </w:rPr>
    </w:lvl>
    <w:lvl w:ilvl="3" w:tplc="10090001" w:tentative="1">
      <w:start w:val="1"/>
      <w:numFmt w:val="bullet"/>
      <w:lvlText w:val=""/>
      <w:lvlJc w:val="left"/>
      <w:pPr>
        <w:ind w:left="4320" w:hanging="360"/>
      </w:pPr>
      <w:rPr>
        <w:rFonts w:ascii="Symbol" w:hAnsi="Symbol" w:hint="default"/>
      </w:rPr>
    </w:lvl>
    <w:lvl w:ilvl="4" w:tplc="10090003" w:tentative="1">
      <w:start w:val="1"/>
      <w:numFmt w:val="bullet"/>
      <w:lvlText w:val="o"/>
      <w:lvlJc w:val="left"/>
      <w:pPr>
        <w:ind w:left="5040" w:hanging="360"/>
      </w:pPr>
      <w:rPr>
        <w:rFonts w:ascii="Courier New" w:hAnsi="Courier New" w:cs="Courier New" w:hint="default"/>
      </w:rPr>
    </w:lvl>
    <w:lvl w:ilvl="5" w:tplc="10090005" w:tentative="1">
      <w:start w:val="1"/>
      <w:numFmt w:val="bullet"/>
      <w:lvlText w:val=""/>
      <w:lvlJc w:val="left"/>
      <w:pPr>
        <w:ind w:left="5760" w:hanging="360"/>
      </w:pPr>
      <w:rPr>
        <w:rFonts w:ascii="Wingdings" w:hAnsi="Wingdings" w:hint="default"/>
      </w:rPr>
    </w:lvl>
    <w:lvl w:ilvl="6" w:tplc="10090001" w:tentative="1">
      <w:start w:val="1"/>
      <w:numFmt w:val="bullet"/>
      <w:lvlText w:val=""/>
      <w:lvlJc w:val="left"/>
      <w:pPr>
        <w:ind w:left="6480" w:hanging="360"/>
      </w:pPr>
      <w:rPr>
        <w:rFonts w:ascii="Symbol" w:hAnsi="Symbol" w:hint="default"/>
      </w:rPr>
    </w:lvl>
    <w:lvl w:ilvl="7" w:tplc="10090003" w:tentative="1">
      <w:start w:val="1"/>
      <w:numFmt w:val="bullet"/>
      <w:lvlText w:val="o"/>
      <w:lvlJc w:val="left"/>
      <w:pPr>
        <w:ind w:left="7200" w:hanging="360"/>
      </w:pPr>
      <w:rPr>
        <w:rFonts w:ascii="Courier New" w:hAnsi="Courier New" w:cs="Courier New" w:hint="default"/>
      </w:rPr>
    </w:lvl>
    <w:lvl w:ilvl="8" w:tplc="10090005" w:tentative="1">
      <w:start w:val="1"/>
      <w:numFmt w:val="bullet"/>
      <w:lvlText w:val=""/>
      <w:lvlJc w:val="left"/>
      <w:pPr>
        <w:ind w:left="7920" w:hanging="360"/>
      </w:pPr>
      <w:rPr>
        <w:rFonts w:ascii="Wingdings" w:hAnsi="Wingdings" w:hint="default"/>
      </w:rPr>
    </w:lvl>
  </w:abstractNum>
  <w:num w:numId="1">
    <w:abstractNumId w:val="7"/>
  </w:num>
  <w:num w:numId="2">
    <w:abstractNumId w:val="4"/>
  </w:num>
  <w:num w:numId="3">
    <w:abstractNumId w:val="3"/>
    <w:lvlOverride w:ilvl="0">
      <w:startOverride w:val="1"/>
    </w:lvlOverride>
  </w:num>
  <w:num w:numId="4">
    <w:abstractNumId w:val="4"/>
    <w:lvlOverride w:ilvl="0">
      <w:startOverride w:val="1"/>
    </w:lvlOverride>
  </w:num>
  <w:num w:numId="5">
    <w:abstractNumId w:val="4"/>
    <w:lvlOverride w:ilvl="0">
      <w:startOverride w:val="1"/>
    </w:lvlOverride>
  </w:num>
  <w:num w:numId="6">
    <w:abstractNumId w:val="4"/>
    <w:lvlOverride w:ilvl="0">
      <w:startOverride w:val="1"/>
    </w:lvlOverride>
  </w:num>
  <w:num w:numId="7">
    <w:abstractNumId w:val="10"/>
  </w:num>
  <w:num w:numId="8">
    <w:abstractNumId w:val="5"/>
  </w:num>
  <w:num w:numId="9">
    <w:abstractNumId w:val="0"/>
  </w:num>
  <w:num w:numId="10">
    <w:abstractNumId w:val="8"/>
  </w:num>
  <w:num w:numId="1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2"/>
  </w:num>
  <w:num w:numId="13">
    <w:abstractNumId w:val="9"/>
  </w:num>
  <w:num w:numId="14">
    <w:abstractNumId w:val="11"/>
  </w:num>
  <w:num w:numId="15">
    <w:abstractNumId w:val="1"/>
    <w:lvlOverride w:ilvl="0">
      <w:lvl w:ilvl="0">
        <w:start w:val="1"/>
        <w:numFmt w:val="decimal"/>
        <w:lvlText w:val="%1)"/>
        <w:lvlJc w:val="left"/>
        <w:pPr>
          <w:ind w:left="720" w:hanging="360"/>
        </w:pPr>
        <w:rPr>
          <w:rFonts w:hAnsi="Arial Unicode MS"/>
          <w:i/>
          <w:iCs/>
          <w:caps w:val="0"/>
          <w:smallCaps w:val="0"/>
          <w:strike w:val="0"/>
          <w:dstrike w:val="0"/>
          <w:outline w:val="0"/>
          <w:emboss w:val="0"/>
          <w:imprint w:val="0"/>
          <w:spacing w:val="0"/>
          <w:w w:val="100"/>
          <w:kern w:val="0"/>
          <w:position w:val="0"/>
          <w:highlight w:val="none"/>
          <w:vertAlign w:val="baseline"/>
        </w:rPr>
      </w:lvl>
    </w:lvlOverride>
    <w:lvlOverride w:ilvl="1">
      <w:lvl w:ilvl="1">
        <w:start w:val="1"/>
        <w:numFmt w:val="lowerLetter"/>
        <w:lvlText w:val="%2."/>
        <w:lvlJc w:val="left"/>
        <w:pPr>
          <w:ind w:left="144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2">
      <w:lvl w:ilvl="2">
        <w:start w:val="1"/>
        <w:numFmt w:val="lowerRoman"/>
        <w:lvlText w:val="%3."/>
        <w:lvlJc w:val="left"/>
        <w:pPr>
          <w:tabs>
            <w:tab w:val="left" w:pos="1440"/>
          </w:tabs>
          <w:ind w:left="2160" w:hanging="302"/>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3">
      <w:lvl w:ilvl="3">
        <w:start w:val="1"/>
        <w:numFmt w:val="decimal"/>
        <w:lvlText w:val="%4."/>
        <w:lvlJc w:val="left"/>
        <w:pPr>
          <w:tabs>
            <w:tab w:val="left" w:pos="1440"/>
          </w:tabs>
          <w:ind w:left="288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4">
      <w:lvl w:ilvl="4">
        <w:start w:val="1"/>
        <w:numFmt w:val="lowerLetter"/>
        <w:lvlText w:val="%5."/>
        <w:lvlJc w:val="left"/>
        <w:pPr>
          <w:tabs>
            <w:tab w:val="left" w:pos="1440"/>
          </w:tabs>
          <w:ind w:left="360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5">
      <w:lvl w:ilvl="5">
        <w:start w:val="1"/>
        <w:numFmt w:val="lowerRoman"/>
        <w:lvlText w:val="%6."/>
        <w:lvlJc w:val="left"/>
        <w:pPr>
          <w:tabs>
            <w:tab w:val="left" w:pos="1440"/>
          </w:tabs>
          <w:ind w:left="4320" w:hanging="302"/>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6">
      <w:lvl w:ilvl="6">
        <w:start w:val="1"/>
        <w:numFmt w:val="decimal"/>
        <w:lvlText w:val="%7."/>
        <w:lvlJc w:val="left"/>
        <w:pPr>
          <w:tabs>
            <w:tab w:val="left" w:pos="1440"/>
          </w:tabs>
          <w:ind w:left="504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7">
      <w:lvl w:ilvl="7">
        <w:start w:val="1"/>
        <w:numFmt w:val="lowerLetter"/>
        <w:lvlText w:val="%8."/>
        <w:lvlJc w:val="left"/>
        <w:pPr>
          <w:tabs>
            <w:tab w:val="left" w:pos="1440"/>
          </w:tabs>
          <w:ind w:left="576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8">
      <w:lvl w:ilvl="8">
        <w:start w:val="1"/>
        <w:numFmt w:val="lowerRoman"/>
        <w:lvlText w:val="%9."/>
        <w:lvlJc w:val="left"/>
        <w:pPr>
          <w:tabs>
            <w:tab w:val="left" w:pos="1440"/>
          </w:tabs>
          <w:ind w:left="6480" w:hanging="302"/>
        </w:pPr>
        <w:rPr>
          <w:rFonts w:hAnsi="Arial Unicode MS"/>
          <w:b/>
          <w:bCs/>
          <w:caps w:val="0"/>
          <w:smallCaps w:val="0"/>
          <w:strike w:val="0"/>
          <w:dstrike w:val="0"/>
          <w:outline w:val="0"/>
          <w:emboss w:val="0"/>
          <w:imprint w:val="0"/>
          <w:spacing w:val="0"/>
          <w:w w:val="100"/>
          <w:kern w:val="0"/>
          <w:position w:val="0"/>
          <w:highlight w:val="none"/>
          <w:vertAlign w:val="baseline"/>
        </w:rPr>
      </w:lvl>
    </w:lvlOverride>
  </w:num>
  <w:num w:numId="16">
    <w:abstractNumId w:val="1"/>
  </w:num>
  <w:num w:numId="17">
    <w:abstractNumId w:val="2"/>
  </w:num>
  <w:num w:numId="1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writeProtection w:recommended="1"/>
  <w:zoom w:percent="100"/>
  <w:proofState w:spelling="clean" w:grammar="clean"/>
  <w:attachedTemplate r:id="rId1"/>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61953"/>
    <w:rsid w:val="00001FF8"/>
    <w:rsid w:val="000571A6"/>
    <w:rsid w:val="000D5665"/>
    <w:rsid w:val="0012122F"/>
    <w:rsid w:val="0013742E"/>
    <w:rsid w:val="00192E34"/>
    <w:rsid w:val="00195B01"/>
    <w:rsid w:val="001E2032"/>
    <w:rsid w:val="001F4E0A"/>
    <w:rsid w:val="001F66B6"/>
    <w:rsid w:val="00216636"/>
    <w:rsid w:val="00223EC8"/>
    <w:rsid w:val="002350DA"/>
    <w:rsid w:val="0025516F"/>
    <w:rsid w:val="002826E3"/>
    <w:rsid w:val="00285E8D"/>
    <w:rsid w:val="002A0549"/>
    <w:rsid w:val="002B0113"/>
    <w:rsid w:val="002C0FB6"/>
    <w:rsid w:val="002C67E9"/>
    <w:rsid w:val="002F624F"/>
    <w:rsid w:val="0032455D"/>
    <w:rsid w:val="003409C0"/>
    <w:rsid w:val="00376726"/>
    <w:rsid w:val="003A23E5"/>
    <w:rsid w:val="00416C8C"/>
    <w:rsid w:val="00417515"/>
    <w:rsid w:val="00424515"/>
    <w:rsid w:val="00425152"/>
    <w:rsid w:val="00427619"/>
    <w:rsid w:val="00442DF4"/>
    <w:rsid w:val="00444BB2"/>
    <w:rsid w:val="00453EAB"/>
    <w:rsid w:val="004A5DB1"/>
    <w:rsid w:val="004A78B8"/>
    <w:rsid w:val="004B2681"/>
    <w:rsid w:val="004B54F1"/>
    <w:rsid w:val="00506774"/>
    <w:rsid w:val="005102D3"/>
    <w:rsid w:val="00512733"/>
    <w:rsid w:val="00593B49"/>
    <w:rsid w:val="005B1BF7"/>
    <w:rsid w:val="005C4E1A"/>
    <w:rsid w:val="005D6FAC"/>
    <w:rsid w:val="005D7D26"/>
    <w:rsid w:val="005F3AEA"/>
    <w:rsid w:val="005F4514"/>
    <w:rsid w:val="00622669"/>
    <w:rsid w:val="006547C6"/>
    <w:rsid w:val="00660A1F"/>
    <w:rsid w:val="0066541E"/>
    <w:rsid w:val="00665968"/>
    <w:rsid w:val="00671E9D"/>
    <w:rsid w:val="00681553"/>
    <w:rsid w:val="00685AFC"/>
    <w:rsid w:val="006B4115"/>
    <w:rsid w:val="006B673C"/>
    <w:rsid w:val="006D0497"/>
    <w:rsid w:val="006D0CE1"/>
    <w:rsid w:val="006E1395"/>
    <w:rsid w:val="006F1592"/>
    <w:rsid w:val="006F3494"/>
    <w:rsid w:val="006F6A59"/>
    <w:rsid w:val="00710717"/>
    <w:rsid w:val="00712C6D"/>
    <w:rsid w:val="00730943"/>
    <w:rsid w:val="007546A8"/>
    <w:rsid w:val="00756A59"/>
    <w:rsid w:val="007B4753"/>
    <w:rsid w:val="007C6955"/>
    <w:rsid w:val="007C75E5"/>
    <w:rsid w:val="007E320E"/>
    <w:rsid w:val="007E76C2"/>
    <w:rsid w:val="00807087"/>
    <w:rsid w:val="00821B0A"/>
    <w:rsid w:val="0082471E"/>
    <w:rsid w:val="008319AA"/>
    <w:rsid w:val="008459AB"/>
    <w:rsid w:val="00854BD6"/>
    <w:rsid w:val="00865925"/>
    <w:rsid w:val="00872491"/>
    <w:rsid w:val="008B0416"/>
    <w:rsid w:val="008C1E55"/>
    <w:rsid w:val="008C2E67"/>
    <w:rsid w:val="008D563A"/>
    <w:rsid w:val="009009FE"/>
    <w:rsid w:val="009223B2"/>
    <w:rsid w:val="00927F66"/>
    <w:rsid w:val="0093117A"/>
    <w:rsid w:val="00946A00"/>
    <w:rsid w:val="00955FB0"/>
    <w:rsid w:val="00960C45"/>
    <w:rsid w:val="009743AB"/>
    <w:rsid w:val="009A590F"/>
    <w:rsid w:val="009B04F7"/>
    <w:rsid w:val="009B1092"/>
    <w:rsid w:val="009B6B99"/>
    <w:rsid w:val="009C016E"/>
    <w:rsid w:val="00A205CB"/>
    <w:rsid w:val="00A327E7"/>
    <w:rsid w:val="00A3471B"/>
    <w:rsid w:val="00A44250"/>
    <w:rsid w:val="00A615D4"/>
    <w:rsid w:val="00A668C7"/>
    <w:rsid w:val="00A81257"/>
    <w:rsid w:val="00A865DA"/>
    <w:rsid w:val="00AB45D2"/>
    <w:rsid w:val="00AB71C4"/>
    <w:rsid w:val="00AD4B9E"/>
    <w:rsid w:val="00AF7AA3"/>
    <w:rsid w:val="00B122C3"/>
    <w:rsid w:val="00B55F19"/>
    <w:rsid w:val="00B865D4"/>
    <w:rsid w:val="00BC33D7"/>
    <w:rsid w:val="00BE08E8"/>
    <w:rsid w:val="00C11FA4"/>
    <w:rsid w:val="00C277A4"/>
    <w:rsid w:val="00C27B34"/>
    <w:rsid w:val="00C35ACD"/>
    <w:rsid w:val="00C511A8"/>
    <w:rsid w:val="00C6447B"/>
    <w:rsid w:val="00CB57F0"/>
    <w:rsid w:val="00CC130A"/>
    <w:rsid w:val="00CE2616"/>
    <w:rsid w:val="00D32EBA"/>
    <w:rsid w:val="00D36268"/>
    <w:rsid w:val="00D463A0"/>
    <w:rsid w:val="00D52DA7"/>
    <w:rsid w:val="00D84E7E"/>
    <w:rsid w:val="00D925EB"/>
    <w:rsid w:val="00D93B58"/>
    <w:rsid w:val="00DA0A99"/>
    <w:rsid w:val="00DA7232"/>
    <w:rsid w:val="00DD71F3"/>
    <w:rsid w:val="00E276C2"/>
    <w:rsid w:val="00E33E00"/>
    <w:rsid w:val="00E360FD"/>
    <w:rsid w:val="00E415BD"/>
    <w:rsid w:val="00E52DC1"/>
    <w:rsid w:val="00E61953"/>
    <w:rsid w:val="00E73716"/>
    <w:rsid w:val="00E762E0"/>
    <w:rsid w:val="00E81663"/>
    <w:rsid w:val="00E948EB"/>
    <w:rsid w:val="00EC41FF"/>
    <w:rsid w:val="00ED59AC"/>
    <w:rsid w:val="00EF2E2E"/>
    <w:rsid w:val="00F14CE9"/>
    <w:rsid w:val="00F45449"/>
    <w:rsid w:val="00F643AB"/>
    <w:rsid w:val="00F75023"/>
    <w:rsid w:val="00FA506D"/>
    <w:rsid w:val="00FB05B6"/>
    <w:rsid w:val="02B50438"/>
    <w:rsid w:val="0347916C"/>
    <w:rsid w:val="078BDF57"/>
    <w:rsid w:val="091B2C60"/>
    <w:rsid w:val="0A2253AB"/>
    <w:rsid w:val="0B16EFC0"/>
    <w:rsid w:val="11044297"/>
    <w:rsid w:val="111B17E0"/>
    <w:rsid w:val="1377A63E"/>
    <w:rsid w:val="13CD1974"/>
    <w:rsid w:val="145B358D"/>
    <w:rsid w:val="15F6BF2F"/>
    <w:rsid w:val="171F5A00"/>
    <w:rsid w:val="1CC030C7"/>
    <w:rsid w:val="1E9BEEE8"/>
    <w:rsid w:val="1FAC1294"/>
    <w:rsid w:val="2097E061"/>
    <w:rsid w:val="218019D6"/>
    <w:rsid w:val="23310D62"/>
    <w:rsid w:val="23F55DD7"/>
    <w:rsid w:val="25538438"/>
    <w:rsid w:val="2686D967"/>
    <w:rsid w:val="26E72DB1"/>
    <w:rsid w:val="27DE079F"/>
    <w:rsid w:val="2899BA15"/>
    <w:rsid w:val="2E182BF6"/>
    <w:rsid w:val="2EFECBAE"/>
    <w:rsid w:val="31AD529C"/>
    <w:rsid w:val="31FCB7F7"/>
    <w:rsid w:val="33B5C133"/>
    <w:rsid w:val="33E5D1BF"/>
    <w:rsid w:val="3467ADE9"/>
    <w:rsid w:val="35DF75F3"/>
    <w:rsid w:val="370EB62E"/>
    <w:rsid w:val="38C228C1"/>
    <w:rsid w:val="3F129E98"/>
    <w:rsid w:val="434D15B7"/>
    <w:rsid w:val="43FD23AE"/>
    <w:rsid w:val="4496A240"/>
    <w:rsid w:val="46C6FC0E"/>
    <w:rsid w:val="47BFDBFE"/>
    <w:rsid w:val="47D5A0BF"/>
    <w:rsid w:val="48B68E16"/>
    <w:rsid w:val="4915D5F7"/>
    <w:rsid w:val="49176A89"/>
    <w:rsid w:val="4BE5CF0F"/>
    <w:rsid w:val="4FB73484"/>
    <w:rsid w:val="50B67BF4"/>
    <w:rsid w:val="56F1FA53"/>
    <w:rsid w:val="5A1683F7"/>
    <w:rsid w:val="5B2F0120"/>
    <w:rsid w:val="5C65E367"/>
    <w:rsid w:val="5FC11301"/>
    <w:rsid w:val="5FD9C93F"/>
    <w:rsid w:val="605A2AE6"/>
    <w:rsid w:val="606946B8"/>
    <w:rsid w:val="63847BB3"/>
    <w:rsid w:val="64970A0C"/>
    <w:rsid w:val="65FAB318"/>
    <w:rsid w:val="67877C57"/>
    <w:rsid w:val="694F5E99"/>
    <w:rsid w:val="6A855C1A"/>
    <w:rsid w:val="6C83C3BD"/>
    <w:rsid w:val="6E27A811"/>
    <w:rsid w:val="6E97F162"/>
    <w:rsid w:val="6F67F21C"/>
    <w:rsid w:val="725D0575"/>
    <w:rsid w:val="727D060D"/>
    <w:rsid w:val="74FC1ADE"/>
    <w:rsid w:val="76DE5257"/>
    <w:rsid w:val="7881FE59"/>
    <w:rsid w:val="7D0BF9B2"/>
    <w:rsid w:val="7D68D473"/>
    <w:rsid w:val="7E6F106D"/>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617A58A"/>
  <w15:chartTrackingRefBased/>
  <w15:docId w15:val="{F250E594-1FD7-4F51-A846-6F0E3242FE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C4E1A"/>
    <w:pPr>
      <w:spacing w:before="120" w:after="120"/>
    </w:pPr>
    <w:rPr>
      <w:sz w:val="24"/>
    </w:rPr>
  </w:style>
  <w:style w:type="paragraph" w:styleId="Heading1">
    <w:name w:val="heading 1"/>
    <w:basedOn w:val="Normal"/>
    <w:next w:val="Normal"/>
    <w:link w:val="Heading1Char"/>
    <w:uiPriority w:val="9"/>
    <w:qFormat/>
    <w:rsid w:val="00872491"/>
    <w:pPr>
      <w:keepNext/>
      <w:keepLines/>
      <w:spacing w:after="0"/>
      <w:outlineLvl w:val="0"/>
    </w:pPr>
    <w:rPr>
      <w:rFonts w:eastAsiaTheme="majorEastAsia" w:cstheme="minorHAnsi"/>
      <w:b/>
      <w:szCs w:val="32"/>
    </w:rPr>
  </w:style>
  <w:style w:type="paragraph" w:styleId="Heading2">
    <w:name w:val="heading 2"/>
    <w:basedOn w:val="Normal"/>
    <w:next w:val="Normal"/>
    <w:link w:val="Heading2Char"/>
    <w:uiPriority w:val="9"/>
    <w:unhideWhenUsed/>
    <w:qFormat/>
    <w:rsid w:val="00872491"/>
    <w:pPr>
      <w:keepNext/>
      <w:keepLines/>
      <w:spacing w:before="40" w:after="0"/>
      <w:ind w:left="426"/>
      <w:outlineLvl w:val="1"/>
    </w:pPr>
    <w:rPr>
      <w:rFonts w:eastAsiaTheme="majorEastAsia" w:cstheme="minorHAnsi"/>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54BD6"/>
    <w:pPr>
      <w:numPr>
        <w:numId w:val="2"/>
      </w:numPr>
      <w:contextualSpacing/>
    </w:pPr>
  </w:style>
  <w:style w:type="character" w:styleId="Hyperlink">
    <w:name w:val="Hyperlink"/>
    <w:basedOn w:val="DefaultParagraphFont"/>
    <w:uiPriority w:val="99"/>
    <w:unhideWhenUsed/>
    <w:rsid w:val="009223B2"/>
    <w:rPr>
      <w:color w:val="0563C1" w:themeColor="hyperlink"/>
      <w:u w:val="single"/>
    </w:rPr>
  </w:style>
  <w:style w:type="character" w:styleId="FollowedHyperlink">
    <w:name w:val="FollowedHyperlink"/>
    <w:basedOn w:val="DefaultParagraphFont"/>
    <w:uiPriority w:val="99"/>
    <w:semiHidden/>
    <w:unhideWhenUsed/>
    <w:rsid w:val="009223B2"/>
    <w:rPr>
      <w:color w:val="954F72" w:themeColor="followedHyperlink"/>
      <w:u w:val="single"/>
    </w:rPr>
  </w:style>
  <w:style w:type="paragraph" w:styleId="Header">
    <w:name w:val="header"/>
    <w:basedOn w:val="Normal"/>
    <w:link w:val="HeaderChar"/>
    <w:uiPriority w:val="99"/>
    <w:unhideWhenUsed/>
    <w:rsid w:val="00A327E7"/>
    <w:pPr>
      <w:tabs>
        <w:tab w:val="center" w:pos="4680"/>
        <w:tab w:val="right" w:pos="9360"/>
      </w:tabs>
      <w:spacing w:after="0" w:line="240" w:lineRule="auto"/>
    </w:pPr>
  </w:style>
  <w:style w:type="character" w:customStyle="1" w:styleId="HeaderChar">
    <w:name w:val="Header Char"/>
    <w:basedOn w:val="DefaultParagraphFont"/>
    <w:link w:val="Header"/>
    <w:uiPriority w:val="99"/>
    <w:rsid w:val="00A327E7"/>
  </w:style>
  <w:style w:type="paragraph" w:styleId="Footer">
    <w:name w:val="footer"/>
    <w:basedOn w:val="Normal"/>
    <w:link w:val="FooterChar"/>
    <w:uiPriority w:val="99"/>
    <w:unhideWhenUsed/>
    <w:rsid w:val="00A327E7"/>
    <w:pPr>
      <w:tabs>
        <w:tab w:val="center" w:pos="4680"/>
        <w:tab w:val="right" w:pos="9360"/>
      </w:tabs>
      <w:spacing w:after="0" w:line="240" w:lineRule="auto"/>
    </w:pPr>
  </w:style>
  <w:style w:type="character" w:customStyle="1" w:styleId="FooterChar">
    <w:name w:val="Footer Char"/>
    <w:basedOn w:val="DefaultParagraphFont"/>
    <w:link w:val="Footer"/>
    <w:uiPriority w:val="99"/>
    <w:rsid w:val="00A327E7"/>
  </w:style>
  <w:style w:type="character" w:styleId="PlaceholderText">
    <w:name w:val="Placeholder Text"/>
    <w:basedOn w:val="DefaultParagraphFont"/>
    <w:uiPriority w:val="99"/>
    <w:semiHidden/>
    <w:rsid w:val="00A327E7"/>
    <w:rPr>
      <w:color w:val="808080"/>
    </w:rPr>
  </w:style>
  <w:style w:type="paragraph" w:styleId="NoSpacing">
    <w:name w:val="No Spacing"/>
    <w:uiPriority w:val="1"/>
    <w:qFormat/>
    <w:rsid w:val="005C4E1A"/>
    <w:pPr>
      <w:spacing w:after="0" w:line="240" w:lineRule="auto"/>
    </w:pPr>
  </w:style>
  <w:style w:type="paragraph" w:styleId="Title">
    <w:name w:val="Title"/>
    <w:basedOn w:val="Normal"/>
    <w:next w:val="Normal"/>
    <w:link w:val="TitleChar"/>
    <w:uiPriority w:val="10"/>
    <w:qFormat/>
    <w:rsid w:val="00872491"/>
    <w:pPr>
      <w:spacing w:before="0"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72491"/>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872491"/>
    <w:rPr>
      <w:rFonts w:eastAsiaTheme="majorEastAsia" w:cstheme="minorHAnsi"/>
      <w:b/>
      <w:sz w:val="24"/>
      <w:szCs w:val="32"/>
    </w:rPr>
  </w:style>
  <w:style w:type="character" w:customStyle="1" w:styleId="Heading2Char">
    <w:name w:val="Heading 2 Char"/>
    <w:basedOn w:val="DefaultParagraphFont"/>
    <w:link w:val="Heading2"/>
    <w:uiPriority w:val="9"/>
    <w:rsid w:val="00872491"/>
    <w:rPr>
      <w:rFonts w:eastAsiaTheme="majorEastAsia" w:cstheme="minorHAnsi"/>
      <w:sz w:val="24"/>
      <w:szCs w:val="26"/>
    </w:rPr>
  </w:style>
  <w:style w:type="paragraph" w:customStyle="1" w:styleId="Motion">
    <w:name w:val="Motion"/>
    <w:basedOn w:val="Normal"/>
    <w:next w:val="Heading1"/>
    <w:link w:val="MotionChar"/>
    <w:qFormat/>
    <w:rsid w:val="00C511A8"/>
    <w:pPr>
      <w:spacing w:line="240" w:lineRule="auto"/>
      <w:ind w:left="851"/>
    </w:pPr>
    <w:rPr>
      <w:rFonts w:eastAsia="Calibri" w:cstheme="minorHAnsi"/>
      <w:szCs w:val="24"/>
      <w:lang w:bidi="he-IL"/>
    </w:rPr>
  </w:style>
  <w:style w:type="paragraph" w:customStyle="1" w:styleId="MOTION0">
    <w:name w:val="MOTION"/>
    <w:basedOn w:val="Normal"/>
    <w:link w:val="MOTIONChar0"/>
    <w:rsid w:val="00872491"/>
    <w:pPr>
      <w:autoSpaceDE w:val="0"/>
      <w:autoSpaceDN w:val="0"/>
      <w:adjustRightInd w:val="0"/>
      <w:spacing w:before="60" w:line="240" w:lineRule="auto"/>
      <w:ind w:left="1843"/>
    </w:pPr>
    <w:rPr>
      <w:rFonts w:ascii="Times New Roman" w:eastAsia="Calibri" w:hAnsi="Times New Roman" w:cs="Times New Roman"/>
      <w:color w:val="000000"/>
      <w:sz w:val="23"/>
      <w:szCs w:val="23"/>
      <w:lang w:eastAsia="en-CA"/>
    </w:rPr>
  </w:style>
  <w:style w:type="character" w:customStyle="1" w:styleId="MotionChar">
    <w:name w:val="Motion Char"/>
    <w:link w:val="Motion"/>
    <w:rsid w:val="00C511A8"/>
    <w:rPr>
      <w:rFonts w:eastAsia="Calibri" w:cstheme="minorHAnsi"/>
      <w:sz w:val="24"/>
      <w:szCs w:val="24"/>
      <w:lang w:bidi="he-IL"/>
    </w:rPr>
  </w:style>
  <w:style w:type="character" w:customStyle="1" w:styleId="MOTIONChar0">
    <w:name w:val="MOTION Char"/>
    <w:link w:val="MOTION0"/>
    <w:rsid w:val="00872491"/>
    <w:rPr>
      <w:rFonts w:ascii="Times New Roman" w:eastAsia="Calibri" w:hAnsi="Times New Roman" w:cs="Times New Roman"/>
      <w:color w:val="000000"/>
      <w:sz w:val="23"/>
      <w:szCs w:val="23"/>
      <w:lang w:eastAsia="en-CA"/>
    </w:rPr>
  </w:style>
  <w:style w:type="table" w:styleId="TableGrid">
    <w:name w:val="Table Grid"/>
    <w:basedOn w:val="TableNormal"/>
    <w:uiPriority w:val="59"/>
    <w:rsid w:val="006F6A5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msolistparagraph">
    <w:name w:val="x_msolistparagraph"/>
    <w:basedOn w:val="Normal"/>
    <w:rsid w:val="00416C8C"/>
    <w:pPr>
      <w:spacing w:before="0" w:after="160" w:line="252" w:lineRule="auto"/>
      <w:ind w:left="720"/>
    </w:pPr>
    <w:rPr>
      <w:rFonts w:ascii="Calibri" w:hAnsi="Calibri" w:cs="Calibri"/>
      <w:sz w:val="22"/>
      <w:lang w:eastAsia="en-CA"/>
    </w:rPr>
  </w:style>
  <w:style w:type="paragraph" w:styleId="NormalWeb">
    <w:name w:val="Normal (Web)"/>
    <w:basedOn w:val="Normal"/>
    <w:uiPriority w:val="99"/>
    <w:semiHidden/>
    <w:unhideWhenUsed/>
    <w:rsid w:val="00593B49"/>
    <w:pPr>
      <w:spacing w:before="100" w:beforeAutospacing="1" w:after="100" w:afterAutospacing="1" w:line="240" w:lineRule="auto"/>
    </w:pPr>
    <w:rPr>
      <w:rFonts w:ascii="Calibri" w:hAnsi="Calibri" w:cs="Calibri"/>
      <w:sz w:val="22"/>
      <w:lang w:eastAsia="en-CA"/>
    </w:rPr>
  </w:style>
  <w:style w:type="character" w:customStyle="1" w:styleId="xnormaltextrun">
    <w:name w:val="xnormaltextrun"/>
    <w:basedOn w:val="DefaultParagraphFont"/>
    <w:rsid w:val="00593B49"/>
  </w:style>
  <w:style w:type="numbering" w:customStyle="1" w:styleId="ImportedStyle2">
    <w:name w:val="Imported Style 2"/>
    <w:rsid w:val="004A5DB1"/>
    <w:pPr>
      <w:numPr>
        <w:numId w:val="14"/>
      </w:numPr>
    </w:pPr>
  </w:style>
  <w:style w:type="character" w:customStyle="1" w:styleId="None">
    <w:name w:val="None"/>
    <w:rsid w:val="004A5DB1"/>
  </w:style>
  <w:style w:type="character" w:customStyle="1" w:styleId="Hyperlink0">
    <w:name w:val="Hyperlink.0"/>
    <w:basedOn w:val="None"/>
    <w:rsid w:val="004A5DB1"/>
  </w:style>
  <w:style w:type="character" w:customStyle="1" w:styleId="normaltextrun">
    <w:name w:val="normaltextrun"/>
    <w:basedOn w:val="DefaultParagraphFont"/>
    <w:rsid w:val="004A5DB1"/>
  </w:style>
  <w:style w:type="paragraph" w:customStyle="1" w:styleId="Body">
    <w:name w:val="Body"/>
    <w:rsid w:val="005F3AEA"/>
    <w:pPr>
      <w:pBdr>
        <w:top w:val="nil"/>
        <w:left w:val="nil"/>
        <w:bottom w:val="nil"/>
        <w:right w:val="nil"/>
        <w:between w:val="nil"/>
        <w:bar w:val="nil"/>
      </w:pBdr>
      <w:spacing w:before="120" w:after="120"/>
    </w:pPr>
    <w:rPr>
      <w:rFonts w:ascii="Calibri" w:eastAsia="Arial Unicode MS" w:hAnsi="Calibri" w:cs="Arial Unicode MS"/>
      <w:color w:val="000000"/>
      <w:sz w:val="24"/>
      <w:szCs w:val="24"/>
      <w:u w:color="000000"/>
      <w:bdr w:val="nil"/>
      <w:lang w:val="en-US"/>
      <w14:textOutline w14:w="0" w14:cap="flat" w14:cmpd="sng" w14:algn="ctr">
        <w14:noFill/>
        <w14:prstDash w14:val="solid"/>
        <w14:bevel/>
      </w14:textOutline>
    </w:rPr>
  </w:style>
  <w:style w:type="character" w:customStyle="1" w:styleId="eop">
    <w:name w:val="eop"/>
    <w:basedOn w:val="DefaultParagraphFont"/>
    <w:rsid w:val="005F3AEA"/>
  </w:style>
  <w:style w:type="character" w:styleId="UnresolvedMention">
    <w:name w:val="Unresolved Mention"/>
    <w:basedOn w:val="DefaultParagraphFont"/>
    <w:uiPriority w:val="99"/>
    <w:semiHidden/>
    <w:unhideWhenUsed/>
    <w:rsid w:val="0066541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808460">
      <w:bodyDiv w:val="1"/>
      <w:marLeft w:val="0"/>
      <w:marRight w:val="0"/>
      <w:marTop w:val="0"/>
      <w:marBottom w:val="0"/>
      <w:divBdr>
        <w:top w:val="none" w:sz="0" w:space="0" w:color="auto"/>
        <w:left w:val="none" w:sz="0" w:space="0" w:color="auto"/>
        <w:bottom w:val="none" w:sz="0" w:space="0" w:color="auto"/>
        <w:right w:val="none" w:sz="0" w:space="0" w:color="auto"/>
      </w:divBdr>
    </w:div>
    <w:div w:id="85350581">
      <w:bodyDiv w:val="1"/>
      <w:marLeft w:val="0"/>
      <w:marRight w:val="0"/>
      <w:marTop w:val="0"/>
      <w:marBottom w:val="0"/>
      <w:divBdr>
        <w:top w:val="none" w:sz="0" w:space="0" w:color="auto"/>
        <w:left w:val="none" w:sz="0" w:space="0" w:color="auto"/>
        <w:bottom w:val="none" w:sz="0" w:space="0" w:color="auto"/>
        <w:right w:val="none" w:sz="0" w:space="0" w:color="auto"/>
      </w:divBdr>
    </w:div>
    <w:div w:id="316348873">
      <w:bodyDiv w:val="1"/>
      <w:marLeft w:val="0"/>
      <w:marRight w:val="0"/>
      <w:marTop w:val="0"/>
      <w:marBottom w:val="0"/>
      <w:divBdr>
        <w:top w:val="none" w:sz="0" w:space="0" w:color="auto"/>
        <w:left w:val="none" w:sz="0" w:space="0" w:color="auto"/>
        <w:bottom w:val="none" w:sz="0" w:space="0" w:color="auto"/>
        <w:right w:val="none" w:sz="0" w:space="0" w:color="auto"/>
      </w:divBdr>
    </w:div>
    <w:div w:id="579024451">
      <w:bodyDiv w:val="1"/>
      <w:marLeft w:val="0"/>
      <w:marRight w:val="0"/>
      <w:marTop w:val="0"/>
      <w:marBottom w:val="0"/>
      <w:divBdr>
        <w:top w:val="none" w:sz="0" w:space="0" w:color="auto"/>
        <w:left w:val="none" w:sz="0" w:space="0" w:color="auto"/>
        <w:bottom w:val="none" w:sz="0" w:space="0" w:color="auto"/>
        <w:right w:val="none" w:sz="0" w:space="0" w:color="auto"/>
      </w:divBdr>
    </w:div>
    <w:div w:id="1116364313">
      <w:bodyDiv w:val="1"/>
      <w:marLeft w:val="0"/>
      <w:marRight w:val="0"/>
      <w:marTop w:val="0"/>
      <w:marBottom w:val="0"/>
      <w:divBdr>
        <w:top w:val="none" w:sz="0" w:space="0" w:color="auto"/>
        <w:left w:val="none" w:sz="0" w:space="0" w:color="auto"/>
        <w:bottom w:val="none" w:sz="0" w:space="0" w:color="auto"/>
        <w:right w:val="none" w:sz="0" w:space="0" w:color="auto"/>
      </w:divBdr>
    </w:div>
    <w:div w:id="1152713979">
      <w:bodyDiv w:val="1"/>
      <w:marLeft w:val="0"/>
      <w:marRight w:val="0"/>
      <w:marTop w:val="0"/>
      <w:marBottom w:val="0"/>
      <w:divBdr>
        <w:top w:val="none" w:sz="0" w:space="0" w:color="auto"/>
        <w:left w:val="none" w:sz="0" w:space="0" w:color="auto"/>
        <w:bottom w:val="none" w:sz="0" w:space="0" w:color="auto"/>
        <w:right w:val="none" w:sz="0" w:space="0" w:color="auto"/>
      </w:divBdr>
    </w:div>
    <w:div w:id="1391726289">
      <w:bodyDiv w:val="1"/>
      <w:marLeft w:val="0"/>
      <w:marRight w:val="0"/>
      <w:marTop w:val="0"/>
      <w:marBottom w:val="0"/>
      <w:divBdr>
        <w:top w:val="none" w:sz="0" w:space="0" w:color="auto"/>
        <w:left w:val="none" w:sz="0" w:space="0" w:color="auto"/>
        <w:bottom w:val="none" w:sz="0" w:space="0" w:color="auto"/>
        <w:right w:val="none" w:sz="0" w:space="0" w:color="auto"/>
      </w:divBdr>
    </w:div>
    <w:div w:id="2077435708">
      <w:bodyDiv w:val="1"/>
      <w:marLeft w:val="0"/>
      <w:marRight w:val="0"/>
      <w:marTop w:val="0"/>
      <w:marBottom w:val="0"/>
      <w:divBdr>
        <w:top w:val="none" w:sz="0" w:space="0" w:color="auto"/>
        <w:left w:val="none" w:sz="0" w:space="0" w:color="auto"/>
        <w:bottom w:val="none" w:sz="0" w:space="0" w:color="auto"/>
        <w:right w:val="none" w:sz="0" w:space="0" w:color="auto"/>
      </w:divBdr>
      <w:divsChild>
        <w:div w:id="122313229">
          <w:marLeft w:val="0"/>
          <w:marRight w:val="0"/>
          <w:marTop w:val="0"/>
          <w:marBottom w:val="0"/>
          <w:divBdr>
            <w:top w:val="none" w:sz="0" w:space="0" w:color="auto"/>
            <w:left w:val="none" w:sz="0" w:space="0" w:color="auto"/>
            <w:bottom w:val="none" w:sz="0" w:space="0" w:color="auto"/>
            <w:right w:val="none" w:sz="0" w:space="0" w:color="auto"/>
          </w:divBdr>
          <w:divsChild>
            <w:div w:id="1991207470">
              <w:marLeft w:val="0"/>
              <w:marRight w:val="0"/>
              <w:marTop w:val="0"/>
              <w:marBottom w:val="0"/>
              <w:divBdr>
                <w:top w:val="none" w:sz="0" w:space="0" w:color="auto"/>
                <w:left w:val="none" w:sz="0" w:space="0" w:color="auto"/>
                <w:bottom w:val="none" w:sz="0" w:space="0" w:color="auto"/>
                <w:right w:val="none" w:sz="0" w:space="0" w:color="auto"/>
              </w:divBdr>
            </w:div>
          </w:divsChild>
        </w:div>
        <w:div w:id="564296712">
          <w:marLeft w:val="0"/>
          <w:marRight w:val="0"/>
          <w:marTop w:val="0"/>
          <w:marBottom w:val="0"/>
          <w:divBdr>
            <w:top w:val="none" w:sz="0" w:space="0" w:color="auto"/>
            <w:left w:val="none" w:sz="0" w:space="0" w:color="auto"/>
            <w:bottom w:val="none" w:sz="0" w:space="0" w:color="auto"/>
            <w:right w:val="none" w:sz="0" w:space="0" w:color="auto"/>
          </w:divBdr>
          <w:divsChild>
            <w:div w:id="411390452">
              <w:marLeft w:val="0"/>
              <w:marRight w:val="0"/>
              <w:marTop w:val="0"/>
              <w:marBottom w:val="0"/>
              <w:divBdr>
                <w:top w:val="none" w:sz="0" w:space="0" w:color="auto"/>
                <w:left w:val="none" w:sz="0" w:space="0" w:color="auto"/>
                <w:bottom w:val="none" w:sz="0" w:space="0" w:color="auto"/>
                <w:right w:val="none" w:sz="0" w:space="0" w:color="auto"/>
              </w:divBdr>
            </w:div>
          </w:divsChild>
        </w:div>
        <w:div w:id="587690818">
          <w:marLeft w:val="0"/>
          <w:marRight w:val="0"/>
          <w:marTop w:val="0"/>
          <w:marBottom w:val="0"/>
          <w:divBdr>
            <w:top w:val="none" w:sz="0" w:space="0" w:color="auto"/>
            <w:left w:val="none" w:sz="0" w:space="0" w:color="auto"/>
            <w:bottom w:val="none" w:sz="0" w:space="0" w:color="auto"/>
            <w:right w:val="none" w:sz="0" w:space="0" w:color="auto"/>
          </w:divBdr>
          <w:divsChild>
            <w:div w:id="712268744">
              <w:marLeft w:val="0"/>
              <w:marRight w:val="0"/>
              <w:marTop w:val="0"/>
              <w:marBottom w:val="0"/>
              <w:divBdr>
                <w:top w:val="none" w:sz="0" w:space="0" w:color="auto"/>
                <w:left w:val="none" w:sz="0" w:space="0" w:color="auto"/>
                <w:bottom w:val="none" w:sz="0" w:space="0" w:color="auto"/>
                <w:right w:val="none" w:sz="0" w:space="0" w:color="auto"/>
              </w:divBdr>
            </w:div>
          </w:divsChild>
        </w:div>
        <w:div w:id="855115359">
          <w:marLeft w:val="0"/>
          <w:marRight w:val="0"/>
          <w:marTop w:val="0"/>
          <w:marBottom w:val="0"/>
          <w:divBdr>
            <w:top w:val="none" w:sz="0" w:space="0" w:color="auto"/>
            <w:left w:val="none" w:sz="0" w:space="0" w:color="auto"/>
            <w:bottom w:val="none" w:sz="0" w:space="0" w:color="auto"/>
            <w:right w:val="none" w:sz="0" w:space="0" w:color="auto"/>
          </w:divBdr>
          <w:divsChild>
            <w:div w:id="199369221">
              <w:marLeft w:val="0"/>
              <w:marRight w:val="0"/>
              <w:marTop w:val="0"/>
              <w:marBottom w:val="0"/>
              <w:divBdr>
                <w:top w:val="none" w:sz="0" w:space="0" w:color="auto"/>
                <w:left w:val="none" w:sz="0" w:space="0" w:color="auto"/>
                <w:bottom w:val="none" w:sz="0" w:space="0" w:color="auto"/>
                <w:right w:val="none" w:sz="0" w:space="0" w:color="auto"/>
              </w:divBdr>
            </w:div>
          </w:divsChild>
        </w:div>
        <w:div w:id="1002897739">
          <w:marLeft w:val="0"/>
          <w:marRight w:val="0"/>
          <w:marTop w:val="0"/>
          <w:marBottom w:val="0"/>
          <w:divBdr>
            <w:top w:val="none" w:sz="0" w:space="0" w:color="auto"/>
            <w:left w:val="none" w:sz="0" w:space="0" w:color="auto"/>
            <w:bottom w:val="none" w:sz="0" w:space="0" w:color="auto"/>
            <w:right w:val="none" w:sz="0" w:space="0" w:color="auto"/>
          </w:divBdr>
          <w:divsChild>
            <w:div w:id="1352799051">
              <w:marLeft w:val="0"/>
              <w:marRight w:val="0"/>
              <w:marTop w:val="0"/>
              <w:marBottom w:val="0"/>
              <w:divBdr>
                <w:top w:val="none" w:sz="0" w:space="0" w:color="auto"/>
                <w:left w:val="none" w:sz="0" w:space="0" w:color="auto"/>
                <w:bottom w:val="none" w:sz="0" w:space="0" w:color="auto"/>
                <w:right w:val="none" w:sz="0" w:space="0" w:color="auto"/>
              </w:divBdr>
            </w:div>
          </w:divsChild>
        </w:div>
        <w:div w:id="1298949834">
          <w:marLeft w:val="0"/>
          <w:marRight w:val="0"/>
          <w:marTop w:val="0"/>
          <w:marBottom w:val="0"/>
          <w:divBdr>
            <w:top w:val="none" w:sz="0" w:space="0" w:color="auto"/>
            <w:left w:val="none" w:sz="0" w:space="0" w:color="auto"/>
            <w:bottom w:val="none" w:sz="0" w:space="0" w:color="auto"/>
            <w:right w:val="none" w:sz="0" w:space="0" w:color="auto"/>
          </w:divBdr>
          <w:divsChild>
            <w:div w:id="228805546">
              <w:marLeft w:val="0"/>
              <w:marRight w:val="0"/>
              <w:marTop w:val="0"/>
              <w:marBottom w:val="0"/>
              <w:divBdr>
                <w:top w:val="none" w:sz="0" w:space="0" w:color="auto"/>
                <w:left w:val="none" w:sz="0" w:space="0" w:color="auto"/>
                <w:bottom w:val="none" w:sz="0" w:space="0" w:color="auto"/>
                <w:right w:val="none" w:sz="0" w:space="0" w:color="auto"/>
              </w:divBdr>
            </w:div>
          </w:divsChild>
        </w:div>
        <w:div w:id="1963949740">
          <w:marLeft w:val="0"/>
          <w:marRight w:val="0"/>
          <w:marTop w:val="0"/>
          <w:marBottom w:val="0"/>
          <w:divBdr>
            <w:top w:val="none" w:sz="0" w:space="0" w:color="auto"/>
            <w:left w:val="none" w:sz="0" w:space="0" w:color="auto"/>
            <w:bottom w:val="none" w:sz="0" w:space="0" w:color="auto"/>
            <w:right w:val="none" w:sz="0" w:space="0" w:color="auto"/>
          </w:divBdr>
          <w:divsChild>
            <w:div w:id="1082483131">
              <w:marLeft w:val="0"/>
              <w:marRight w:val="0"/>
              <w:marTop w:val="0"/>
              <w:marBottom w:val="0"/>
              <w:divBdr>
                <w:top w:val="none" w:sz="0" w:space="0" w:color="auto"/>
                <w:left w:val="none" w:sz="0" w:space="0" w:color="auto"/>
                <w:bottom w:val="none" w:sz="0" w:space="0" w:color="auto"/>
                <w:right w:val="none" w:sz="0" w:space="0" w:color="auto"/>
              </w:divBdr>
            </w:div>
          </w:divsChild>
        </w:div>
        <w:div w:id="2085760450">
          <w:marLeft w:val="0"/>
          <w:marRight w:val="0"/>
          <w:marTop w:val="0"/>
          <w:marBottom w:val="0"/>
          <w:divBdr>
            <w:top w:val="none" w:sz="0" w:space="0" w:color="auto"/>
            <w:left w:val="none" w:sz="0" w:space="0" w:color="auto"/>
            <w:bottom w:val="none" w:sz="0" w:space="0" w:color="auto"/>
            <w:right w:val="none" w:sz="0" w:space="0" w:color="auto"/>
          </w:divBdr>
          <w:divsChild>
            <w:div w:id="699356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uoguelph.ca/land-acknowledgement"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glossaryDocument" Target="glossary/document.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DouglasKathy\AppData\Local\Microsoft\Windows\INetCache\Content.Outlook\FFI49ICM\HF%20MD%20C%20Minute-Agenda%20Template.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EA751C7EE3414B178C23A185E995AC4D"/>
        <w:category>
          <w:name w:val="General"/>
          <w:gallery w:val="placeholder"/>
        </w:category>
        <w:types>
          <w:type w:val="bbPlcHdr"/>
        </w:types>
        <w:behaviors>
          <w:behavior w:val="content"/>
        </w:behaviors>
        <w:guid w:val="{1F7F9B98-9285-46BE-91FB-BCB2C8281020}"/>
      </w:docPartPr>
      <w:docPartBody>
        <w:p w:rsidR="002C0FB6" w:rsidRDefault="002C0FB6">
          <w:pPr>
            <w:pStyle w:val="EA751C7EE3414B178C23A185E995AC4D"/>
          </w:pPr>
          <w:r w:rsidRPr="0093117A">
            <w:rPr>
              <w:rStyle w:val="PlaceholderText"/>
            </w:rPr>
            <w:t>Name</w:t>
          </w:r>
        </w:p>
      </w:docPartBody>
    </w:docPart>
    <w:docPart>
      <w:docPartPr>
        <w:name w:val="3CD3BD5A3E304ACCB4FD53C30A30D4EF"/>
        <w:category>
          <w:name w:val="General"/>
          <w:gallery w:val="placeholder"/>
        </w:category>
        <w:types>
          <w:type w:val="bbPlcHdr"/>
        </w:types>
        <w:behaviors>
          <w:behavior w:val="content"/>
        </w:behaviors>
        <w:guid w:val="{A96CCAD7-D55C-4B6E-A7FC-A7497235D1B9}"/>
      </w:docPartPr>
      <w:docPartBody>
        <w:p w:rsidR="00986A20" w:rsidRDefault="00E415BD" w:rsidP="00E415BD">
          <w:pPr>
            <w:pStyle w:val="3CD3BD5A3E304ACCB4FD53C30A30D4EF"/>
          </w:pPr>
          <w:r w:rsidRPr="0093117A">
            <w:rPr>
              <w:rStyle w:val="PlaceholderText"/>
            </w:rPr>
            <w:t>Choose an item.</w:t>
          </w:r>
        </w:p>
      </w:docPartBody>
    </w:docPart>
    <w:docPart>
      <w:docPartPr>
        <w:name w:val="C37D89B0582146BA9EF397F3FDAB8A74"/>
        <w:category>
          <w:name w:val="General"/>
          <w:gallery w:val="placeholder"/>
        </w:category>
        <w:types>
          <w:type w:val="bbPlcHdr"/>
        </w:types>
        <w:behaviors>
          <w:behavior w:val="content"/>
        </w:behaviors>
        <w:guid w:val="{FF4782A2-CEF4-4FC5-9F42-16E7604F4DB9}"/>
      </w:docPartPr>
      <w:docPartBody>
        <w:p w:rsidR="00986A20" w:rsidRDefault="00E415BD" w:rsidP="00E415BD">
          <w:pPr>
            <w:pStyle w:val="C37D89B0582146BA9EF397F3FDAB8A74"/>
          </w:pPr>
          <w:r w:rsidRPr="0093117A">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00"/>
    <w:family w:val="roman"/>
    <w:pitch w:val="default"/>
  </w:font>
  <w:font w:name="Calibri Light">
    <w:panose1 w:val="020F03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C0FB6"/>
    <w:rsid w:val="000160C8"/>
    <w:rsid w:val="002C0FB6"/>
    <w:rsid w:val="00592D5C"/>
    <w:rsid w:val="0074285A"/>
    <w:rsid w:val="00865925"/>
    <w:rsid w:val="00986A20"/>
    <w:rsid w:val="00D666D1"/>
    <w:rsid w:val="00D716D5"/>
    <w:rsid w:val="00D81CC4"/>
    <w:rsid w:val="00E415BD"/>
    <w:rsid w:val="00F173D4"/>
    <w:rsid w:val="00FE19D3"/>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CA" w:eastAsia="en-CA"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415BD"/>
  </w:style>
  <w:style w:type="paragraph" w:customStyle="1" w:styleId="EA751C7EE3414B178C23A185E995AC4D">
    <w:name w:val="EA751C7EE3414B178C23A185E995AC4D"/>
  </w:style>
  <w:style w:type="paragraph" w:customStyle="1" w:styleId="3CD3BD5A3E304ACCB4FD53C30A30D4EF">
    <w:name w:val="3CD3BD5A3E304ACCB4FD53C30A30D4EF"/>
    <w:rsid w:val="00E415BD"/>
  </w:style>
  <w:style w:type="paragraph" w:customStyle="1" w:styleId="C37D89B0582146BA9EF397F3FDAB8A74">
    <w:name w:val="C37D89B0582146BA9EF397F3FDAB8A74"/>
    <w:rsid w:val="00E415B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RC ARW" ma:contentTypeID="0x0101007F0447A8E6C16F40A99E2D6A3630B0682E00CA1E56BBE2AAEA4EA64034C0FEC97FF9" ma:contentTypeVersion="10" ma:contentTypeDescription="" ma:contentTypeScope="" ma:versionID="258e8a41b4f95bcdeedf6c756ce1c887">
  <xsd:schema xmlns:xsd="http://www.w3.org/2001/XMLSchema" xmlns:xs="http://www.w3.org/2001/XMLSchema" xmlns:p="http://schemas.microsoft.com/office/2006/metadata/properties" xmlns:ns1="http://schemas.microsoft.com/sharepoint/v3" xmlns:ns2="eb6d8c5d-5b31-4807-8756-a31b61bec20d" targetNamespace="http://schemas.microsoft.com/office/2006/metadata/properties" ma:root="true" ma:fieldsID="90a25a48dd1aec02089d834cf6382c92" ns1:_="" ns2:_="">
    <xsd:import namespace="http://schemas.microsoft.com/sharepoint/v3"/>
    <xsd:import namespace="eb6d8c5d-5b31-4807-8756-a31b61bec20d"/>
    <xsd:element name="properties">
      <xsd:complexType>
        <xsd:sequence>
          <xsd:element name="documentManagement">
            <xsd:complexType>
              <xsd:all>
                <xsd:element ref="ns2:i6f2cb5525bb4939af72cb97a4f89ecd" minOccurs="0"/>
                <xsd:element ref="ns2:TaxCatchAll" minOccurs="0"/>
                <xsd:element ref="ns2:TaxCatchAllLabel" minOccurs="0"/>
                <xsd:element ref="ns2:uccTrueDocumentDate" minOccurs="0"/>
                <xsd:element ref="ns2:m878ec015a4f4b73a9ca52baf1f7d80f" minOccurs="0"/>
                <xsd:element ref="ns2:e7a2213cd6994bb591e363ef1cc0e9f0" minOccurs="0"/>
                <xsd:element ref="ns2:LegacyPath" minOccurs="0"/>
                <xsd:element ref="ns2:Assigned_x0020_Mtg" minOccurs="0"/>
                <xsd:element ref="ns2:Region" minOccurs="0"/>
                <xsd:element ref="ns1:RoutingRuleDescription" minOccurs="0"/>
                <xsd:element ref="ns2:Modified_x0020_By1" minOccurs="0"/>
                <xsd:element ref="ns2:Checked_x0020_Out_x0020_To" minOccurs="0"/>
                <xsd:element ref="ns2:j67bc688373c4b44bb20244ce0a36ecf" minOccurs="0"/>
                <xsd:element ref="ns2:jb97119f89c948a6a4e9ff53244f466c" minOccurs="0"/>
                <xsd:element ref="ns2:c2bfb9eca6cb4d51b35f04bc46a11199" minOccurs="0"/>
                <xsd:element ref="ns2:m3733d99daff4f89891623bbf0f3d139"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RoutingRuleDescription" ma:index="20" nillable="true" ma:displayName="ARW Description" ma:description="" ma:internalName="RoutingRuleDescription">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b6d8c5d-5b31-4807-8756-a31b61bec20d" elementFormDefault="qualified">
    <xsd:import namespace="http://schemas.microsoft.com/office/2006/documentManagement/types"/>
    <xsd:import namespace="http://schemas.microsoft.com/office/infopath/2007/PartnerControls"/>
    <xsd:element name="i6f2cb5525bb4939af72cb97a4f89ecd" ma:index="8" nillable="true" ma:taxonomy="true" ma:internalName="i6f2cb5525bb4939af72cb97a4f89ecd" ma:taxonomyFieldName="uccDocumentType" ma:displayName="Document Type" ma:readOnly="false" ma:default="" ma:fieldId="{26f2cb55-25bb-4939-af72-cb97a4f89ecd}" ma:sspId="3c940ca1-5ff5-4c12-9ecd-e33ede4a829f" ma:termSetId="c0b74db9-4df9-4803-aeb2-c71138ab57a4" ma:anchorId="00000000-0000-0000-0000-000000000000" ma:open="false" ma:isKeyword="false">
      <xsd:complexType>
        <xsd:sequence>
          <xsd:element ref="pc:Terms" minOccurs="0" maxOccurs="1"/>
        </xsd:sequence>
      </xsd:complexType>
    </xsd:element>
    <xsd:element name="TaxCatchAll" ma:index="9" nillable="true" ma:displayName="Taxonomy Catch All Column" ma:hidden="true" ma:list="{2dd90705-a35c-40cc-8c9f-c27788c18e78}" ma:internalName="TaxCatchAll" ma:showField="CatchAllData" ma:web="9c1348c2-2d27-4699-a6a2-e883048b4b6d">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2dd90705-a35c-40cc-8c9f-c27788c18e78}" ma:internalName="TaxCatchAllLabel" ma:readOnly="true" ma:showField="CatchAllDataLabel" ma:web="9c1348c2-2d27-4699-a6a2-e883048b4b6d">
      <xsd:complexType>
        <xsd:complexContent>
          <xsd:extension base="dms:MultiChoiceLookup">
            <xsd:sequence>
              <xsd:element name="Value" type="dms:Lookup" maxOccurs="unbounded" minOccurs="0" nillable="true"/>
            </xsd:sequence>
          </xsd:extension>
        </xsd:complexContent>
      </xsd:complexType>
    </xsd:element>
    <xsd:element name="uccTrueDocumentDate" ma:index="12" nillable="true" ma:displayName="True Document Date" ma:default="[today]" ma:format="DateOnly" ma:internalName="uccTrueDocumentDate" ma:readOnly="false">
      <xsd:simpleType>
        <xsd:restriction base="dms:DateTime"/>
      </xsd:simpleType>
    </xsd:element>
    <xsd:element name="m878ec015a4f4b73a9ca52baf1f7d80f" ma:index="13" nillable="true" ma:taxonomy="true" ma:internalName="m878ec015a4f4b73a9ca52baf1f7d80f" ma:taxonomyFieldName="UCCMonth" ma:displayName="Month" ma:default="" ma:fieldId="{6878ec01-5a4f-4b73-a9ca-52baf1f7d80f}" ma:sspId="3c940ca1-5ff5-4c12-9ecd-e33ede4a829f" ma:termSetId="0dff0584-8c17-46e1-9d32-d2a5e66cb531" ma:anchorId="00000000-0000-0000-0000-000000000000" ma:open="false" ma:isKeyword="false">
      <xsd:complexType>
        <xsd:sequence>
          <xsd:element ref="pc:Terms" minOccurs="0" maxOccurs="1"/>
        </xsd:sequence>
      </xsd:complexType>
    </xsd:element>
    <xsd:element name="e7a2213cd6994bb591e363ef1cc0e9f0" ma:index="15" nillable="true" ma:taxonomy="true" ma:internalName="e7a2213cd6994bb591e363ef1cc0e9f0" ma:taxonomyFieldName="UCCYear" ma:displayName="Year" ma:default="" ma:fieldId="{e7a2213c-d699-4bb5-91e3-63ef1cc0e9f0}" ma:sspId="3c940ca1-5ff5-4c12-9ecd-e33ede4a829f" ma:termSetId="33d969ce-414b-4f34-87d3-9ff51fae1dea" ma:anchorId="00000000-0000-0000-0000-000000000000" ma:open="false" ma:isKeyword="false">
      <xsd:complexType>
        <xsd:sequence>
          <xsd:element ref="pc:Terms" minOccurs="0" maxOccurs="1"/>
        </xsd:sequence>
      </xsd:complexType>
    </xsd:element>
    <xsd:element name="LegacyPath" ma:index="17" nillable="true" ma:displayName="Legacy Path" ma:internalName="LegacyPath">
      <xsd:simpleType>
        <xsd:restriction base="dms:Note">
          <xsd:maxLength value="255"/>
        </xsd:restriction>
      </xsd:simpleType>
    </xsd:element>
    <xsd:element name="Assigned_x0020_Mtg" ma:index="18" nillable="true" ma:displayName="ARW Assigned Mtg" ma:format="DateOnly" ma:internalName="Assigned_x0020_Mtg">
      <xsd:simpleType>
        <xsd:restriction base="dms:DateTime"/>
      </xsd:simpleType>
    </xsd:element>
    <xsd:element name="Region" ma:index="19" nillable="true" ma:displayName="ARW Region" ma:format="Dropdown" ma:internalName="Region">
      <xsd:simpleType>
        <xsd:restriction base="dms:Choice">
          <xsd:enumeration value="choicesPlaceholder1"/>
          <xsd:enumeration value="choicesPlaceholder2"/>
          <xsd:enumeration value="choicesPlaceholder3"/>
        </xsd:restriction>
      </xsd:simpleType>
    </xsd:element>
    <xsd:element name="Modified_x0020_By1" ma:index="21" nillable="true" ma:displayName="RC Modified By" ma:list="UserInfo" ma:internalName="Modified_x0020_By1">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Checked_x0020_Out_x0020_To" ma:index="22" nillable="true" ma:displayName="RC Checked Out To" ma:list="UserInfo" ma:internalName="Checked_x0020_Out_x0020_To">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j67bc688373c4b44bb20244ce0a36ecf" ma:index="23" nillable="true" ma:taxonomy="true" ma:internalName="j67bc688373c4b44bb20244ce0a36ecf" ma:taxonomyFieldName="Topic" ma:displayName="RC Topic" ma:fieldId="{367bc688-373c-4b44-bb20-244ce0a36ecf}" ma:sspId="3c940ca1-5ff5-4c12-9ecd-e33ede4a829f" ma:termSetId="4964c1de-57ad-438d-91e2-783163f84810" ma:anchorId="00000000-0000-0000-0000-000000000000" ma:open="false" ma:isKeyword="false">
      <xsd:complexType>
        <xsd:sequence>
          <xsd:element ref="pc:Terms" minOccurs="0" maxOccurs="1"/>
        </xsd:sequence>
      </xsd:complexType>
    </xsd:element>
    <xsd:element name="jb97119f89c948a6a4e9ff53244f466c" ma:index="25" nillable="true" ma:taxonomy="true" ma:internalName="jb97119f89c948a6a4e9ff53244f466c" ma:taxonomyFieldName="ARW_x0020_Area_x0020_of_x0020_Work" ma:displayName="ARW Area of Work" ma:default="" ma:fieldId="{3b97119f-89c9-48a6-a4e9-ff53244f466c}" ma:taxonomyMulti="true" ma:sspId="3c940ca1-5ff5-4c12-9ecd-e33ede4a829f" ma:termSetId="e7ce82ea-0f8d-47d5-986b-a0653fd3f113" ma:anchorId="00000000-0000-0000-0000-000000000000" ma:open="false" ma:isKeyword="false">
      <xsd:complexType>
        <xsd:sequence>
          <xsd:element ref="pc:Terms" minOccurs="0" maxOccurs="1"/>
        </xsd:sequence>
      </xsd:complexType>
    </xsd:element>
    <xsd:element name="c2bfb9eca6cb4d51b35f04bc46a11199" ma:index="27" nillable="true" ma:taxonomy="true" ma:internalName="c2bfb9eca6cb4d51b35f04bc46a11199" ma:taxonomyFieldName="ARW_x0020_CoF" ma:displayName="ARW CoF" ma:default="" ma:fieldId="{c2bfb9ec-a6cb-4d51-b35f-04bc46a11199}" ma:sspId="3c940ca1-5ff5-4c12-9ecd-e33ede4a829f" ma:termSetId="1e975e55-f6b5-4e7f-bbe2-50fe1c92f582" ma:anchorId="00000000-0000-0000-0000-000000000000" ma:open="false" ma:isKeyword="false">
      <xsd:complexType>
        <xsd:sequence>
          <xsd:element ref="pc:Terms" minOccurs="0" maxOccurs="1"/>
        </xsd:sequence>
      </xsd:complexType>
    </xsd:element>
    <xsd:element name="m3733d99daff4f89891623bbf0f3d139" ma:index="29" nillable="true" ma:taxonomy="true" ma:internalName="m3733d99daff4f89891623bbf0f3d139" ma:taxonomyFieldName="ARW_x0020_Pastoral_x0020_Charge" ma:displayName="ARW Pastoral Charge" ma:default="" ma:fieldId="{63733d99-daff-4f89-8916-23bbf0f3d139}" ma:sspId="3c940ca1-5ff5-4c12-9ecd-e33ede4a829f" ma:termSetId="1e975e55-f6b5-4e7f-bbe2-50fe1c92f582" ma:anchorId="00000000-0000-0000-0000-000000000000" ma:open="fals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SharedContentType xmlns="Microsoft.SharePoint.Taxonomy.ContentTypeSync" SourceId="3c940ca1-5ff5-4c12-9ecd-e33ede4a829f" ContentTypeId="0x0101007F0447A8E6C16F40A99E2D6A3630B0682E" PreviousValue="false"/>
</file>

<file path=customXml/item4.xml><?xml version="1.0" encoding="utf-8"?>
<p:properties xmlns:p="http://schemas.microsoft.com/office/2006/metadata/properties" xmlns:xsi="http://www.w3.org/2001/XMLSchema-instance" xmlns:pc="http://schemas.microsoft.com/office/infopath/2007/PartnerControls">
  <documentManagement>
    <Region xmlns="eb6d8c5d-5b31-4807-8756-a31b61bec20d" xsi:nil="true"/>
    <TaxCatchAll xmlns="eb6d8c5d-5b31-4807-8756-a31b61bec20d">
      <Value>35</Value>
      <Value>34</Value>
    </TaxCatchAll>
    <m878ec015a4f4b73a9ca52baf1f7d80f xmlns="eb6d8c5d-5b31-4807-8756-a31b61bec20d">
      <Terms xmlns="http://schemas.microsoft.com/office/infopath/2007/PartnerControls"/>
    </m878ec015a4f4b73a9ca52baf1f7d80f>
    <i6f2cb5525bb4939af72cb97a4f89ecd xmlns="eb6d8c5d-5b31-4807-8756-a31b61bec20d">
      <Terms xmlns="http://schemas.microsoft.com/office/infopath/2007/PartnerControls">
        <TermInfo xmlns="http://schemas.microsoft.com/office/infopath/2007/PartnerControls">
          <TermName xmlns="http://schemas.microsoft.com/office/infopath/2007/PartnerControls">Agenda</TermName>
          <TermId xmlns="http://schemas.microsoft.com/office/infopath/2007/PartnerControls">9fdb3e55-8aa1-4c0f-b70b-9a32169ae977</TermId>
        </TermInfo>
      </Terms>
    </i6f2cb5525bb4939af72cb97a4f89ecd>
    <e7a2213cd6994bb591e363ef1cc0e9f0 xmlns="eb6d8c5d-5b31-4807-8756-a31b61bec20d">
      <Terms xmlns="http://schemas.microsoft.com/office/infopath/2007/PartnerControls"/>
    </e7a2213cd6994bb591e363ef1cc0e9f0>
    <uccTrueDocumentDate xmlns="eb6d8c5d-5b31-4807-8756-a31b61bec20d">2024-07-23T00:24:37+00:00</uccTrueDocumentDate>
    <TaxCatchAllLabel xmlns="eb6d8c5d-5b31-4807-8756-a31b61bec20d" xsi:nil="true"/>
    <j67bc688373c4b44bb20244ce0a36ecf xmlns="eb6d8c5d-5b31-4807-8756-a31b61bec20d">
      <Terms xmlns="http://schemas.microsoft.com/office/infopath/2007/PartnerControls"/>
    </j67bc688373c4b44bb20244ce0a36ecf>
    <Assigned_x0020_Mtg xmlns="eb6d8c5d-5b31-4807-8756-a31b61bec20d">2025-01-14T05:00:00+00:00</Assigned_x0020_Mtg>
    <Modified_x0020_By1 xmlns="eb6d8c5d-5b31-4807-8756-a31b61bec20d">
      <UserInfo>
        <DisplayName/>
        <AccountId xsi:nil="true"/>
        <AccountType/>
      </UserInfo>
    </Modified_x0020_By1>
    <Checked_x0020_Out_x0020_To xmlns="eb6d8c5d-5b31-4807-8756-a31b61bec20d">
      <UserInfo>
        <DisplayName/>
        <AccountId xsi:nil="true"/>
        <AccountType/>
      </UserInfo>
    </Checked_x0020_Out_x0020_To>
    <m3733d99daff4f89891623bbf0f3d139 xmlns="eb6d8c5d-5b31-4807-8756-a31b61bec20d">
      <Terms xmlns="http://schemas.microsoft.com/office/infopath/2007/PartnerControls"/>
    </m3733d99daff4f89891623bbf0f3d139>
    <jb97119f89c948a6a4e9ff53244f466c xmlns="eb6d8c5d-5b31-4807-8756-a31b61bec20d">
      <Terms xmlns="http://schemas.microsoft.com/office/infopath/2007/PartnerControls">
        <TermInfo xmlns="http://schemas.microsoft.com/office/infopath/2007/PartnerControls">
          <TermName xmlns="http://schemas.microsoft.com/office/infopath/2007/PartnerControls">Agenda</TermName>
          <TermId xmlns="http://schemas.microsoft.com/office/infopath/2007/PartnerControls">124536a5-9a71-4493-acf7-02b563084b3e</TermId>
        </TermInfo>
      </Terms>
    </jb97119f89c948a6a4e9ff53244f466c>
    <c2bfb9eca6cb4d51b35f04bc46a11199 xmlns="eb6d8c5d-5b31-4807-8756-a31b61bec20d">
      <Terms xmlns="http://schemas.microsoft.com/office/infopath/2007/PartnerControls"/>
    </c2bfb9eca6cb4d51b35f04bc46a11199>
    <LegacyPath xmlns="eb6d8c5d-5b31-4807-8756-a31b61bec20d" xsi:nil="true"/>
    <RoutingRuleDescription xmlns="http://schemas.microsoft.com/sharepoint/v3" xsi:nil="true"/>
  </documentManagement>
</p:properties>
</file>

<file path=customXml/itemProps1.xml><?xml version="1.0" encoding="utf-8"?>
<ds:datastoreItem xmlns:ds="http://schemas.openxmlformats.org/officeDocument/2006/customXml" ds:itemID="{82A40F1C-54A3-4AB6-B765-A0EB3BC34EF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eb6d8c5d-5b31-4807-8756-a31b61bec20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DD08FB5-B037-4234-B04D-C7C0A3C11F90}">
  <ds:schemaRefs>
    <ds:schemaRef ds:uri="http://schemas.microsoft.com/sharepoint/v3/contenttype/forms"/>
  </ds:schemaRefs>
</ds:datastoreItem>
</file>

<file path=customXml/itemProps3.xml><?xml version="1.0" encoding="utf-8"?>
<ds:datastoreItem xmlns:ds="http://schemas.openxmlformats.org/officeDocument/2006/customXml" ds:itemID="{FD12E0BA-F93D-411C-B51C-441E3521F755}">
  <ds:schemaRefs>
    <ds:schemaRef ds:uri="Microsoft.SharePoint.Taxonomy.ContentTypeSync"/>
  </ds:schemaRefs>
</ds:datastoreItem>
</file>

<file path=customXml/itemProps4.xml><?xml version="1.0" encoding="utf-8"?>
<ds:datastoreItem xmlns:ds="http://schemas.openxmlformats.org/officeDocument/2006/customXml" ds:itemID="{B1CA8FF1-EECA-4C91-BCC4-224F1B0279E3}">
  <ds:schemaRefs>
    <ds:schemaRef ds:uri="http://schemas.microsoft.com/office/2006/metadata/properties"/>
    <ds:schemaRef ds:uri="http://schemas.microsoft.com/office/infopath/2007/PartnerControls"/>
    <ds:schemaRef ds:uri="eb6d8c5d-5b31-4807-8756-a31b61bec20d"/>
    <ds:schemaRef ds:uri="http://schemas.microsoft.com/sharepoint/v3"/>
  </ds:schemaRefs>
</ds:datastoreItem>
</file>

<file path=docProps/app.xml><?xml version="1.0" encoding="utf-8"?>
<Properties xmlns="http://schemas.openxmlformats.org/officeDocument/2006/extended-properties" xmlns:vt="http://schemas.openxmlformats.org/officeDocument/2006/docPropsVTypes">
  <Template>HF MD C Minute-Agenda Template</Template>
  <TotalTime>106</TotalTime>
  <Pages>4</Pages>
  <Words>1069</Words>
  <Characters>6094</Characters>
  <Application>Microsoft Office Word</Application>
  <DocSecurity>2</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UCC</Company>
  <LinksUpToDate>false</LinksUpToDate>
  <CharactersWithSpaces>7149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Douglas, Kathy</dc:creator>
  <cp:keywords/>
  <dc:description/>
  <cp:lastModifiedBy>Krista Ford</cp:lastModifiedBy>
  <cp:revision>2</cp:revision>
  <dcterms:created xsi:type="dcterms:W3CDTF">2025-02-24T19:21:00Z</dcterms:created>
  <dcterms:modified xsi:type="dcterms:W3CDTF">2025-03-04T16:10:00Z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0x0101007F0447A8E6C16F40A99E2D6A3630B0682E00CA1E56BBE2AAEA4EA64034C0FEC97FF9</vt:lpwstr>
  </property>
  <property fmtid="{D5CDD505-2E9C-101B-9397-08002B2CF9AE}" pid="3" name="UCCMonth">
    <vt:lpwstr/>
  </property>
  <property fmtid="{D5CDD505-2E9C-101B-9397-08002B2CF9AE}" pid="4" name="uccDocumentType">
    <vt:lpwstr>34;#Agenda|9fdb3e55-8aa1-4c0f-b70b-9a32169ae977</vt:lpwstr>
  </property>
  <property fmtid="{D5CDD505-2E9C-101B-9397-08002B2CF9AE}" pid="5" name="MediaServiceImageTags">
    <vt:lpwstr/>
  </property>
  <property fmtid="{D5CDD505-2E9C-101B-9397-08002B2CF9AE}" pid="6" name="UCCYear">
    <vt:lpwstr/>
  </property>
  <property fmtid="{D5CDD505-2E9C-101B-9397-08002B2CF9AE}" pid="7" name="Area_x0020_of_x0020_Work">
    <vt:lpwstr/>
  </property>
  <property fmtid="{D5CDD505-2E9C-101B-9397-08002B2CF9AE}" pid="8" name="Regional_x0020_Council">
    <vt:lpwstr/>
  </property>
  <property fmtid="{D5CDD505-2E9C-101B-9397-08002B2CF9AE}" pid="9" name="CoF">
    <vt:lpwstr/>
  </property>
  <property fmtid="{D5CDD505-2E9C-101B-9397-08002B2CF9AE}" pid="10" name="Regional Council">
    <vt:lpwstr/>
  </property>
  <property fmtid="{D5CDD505-2E9C-101B-9397-08002B2CF9AE}" pid="11" name="Area of Work">
    <vt:lpwstr/>
  </property>
  <property fmtid="{D5CDD505-2E9C-101B-9397-08002B2CF9AE}" pid="12" name="Committee Document Status">
    <vt:lpwstr>Draft</vt:lpwstr>
  </property>
  <property fmtid="{D5CDD505-2E9C-101B-9397-08002B2CF9AE}" pid="13" name="Meeting Start Date">
    <vt:filetime>2024-07-23T04:00:00Z</vt:filetime>
  </property>
  <property fmtid="{D5CDD505-2E9C-101B-9397-08002B2CF9AE}" pid="14" name="i6f2cb5525bb4939af72cb97a4f89ecd">
    <vt:lpwstr>Agenda|9fdb3e55-8aa1-4c0f-b70b-9a32169ae977</vt:lpwstr>
  </property>
  <property fmtid="{D5CDD505-2E9C-101B-9397-08002B2CF9AE}" pid="15" name="uccTrueDocumentDate">
    <vt:filetime>2024-07-23T00:24:37Z</vt:filetime>
  </property>
  <property fmtid="{D5CDD505-2E9C-101B-9397-08002B2CF9AE}" pid="16" name="CoF0">
    <vt:lpwstr/>
  </property>
  <property fmtid="{D5CDD505-2E9C-101B-9397-08002B2CF9AE}" pid="17" name="Topic">
    <vt:lpwstr/>
  </property>
  <property fmtid="{D5CDD505-2E9C-101B-9397-08002B2CF9AE}" pid="18" name="Pastoral_x0020_Charge">
    <vt:lpwstr/>
  </property>
  <property fmtid="{D5CDD505-2E9C-101B-9397-08002B2CF9AE}" pid="19" name="Area_x0020_of_x0020_Work0">
    <vt:lpwstr/>
  </property>
  <property fmtid="{D5CDD505-2E9C-101B-9397-08002B2CF9AE}" pid="20" name="lcf76f155ced4ddcb4097134ff3c332f">
    <vt:lpwstr/>
  </property>
  <property fmtid="{D5CDD505-2E9C-101B-9397-08002B2CF9AE}" pid="21" name="Pastoral Charge">
    <vt:lpwstr/>
  </property>
  <property fmtid="{D5CDD505-2E9C-101B-9397-08002B2CF9AE}" pid="22" name="Area of Work0">
    <vt:lpwstr/>
  </property>
  <property fmtid="{D5CDD505-2E9C-101B-9397-08002B2CF9AE}" pid="23" name="ARW_x0020_Pastoral_x0020_Charge">
    <vt:lpwstr/>
  </property>
  <property fmtid="{D5CDD505-2E9C-101B-9397-08002B2CF9AE}" pid="24" name="m3733d99daff4f89891623bbf0f3d139">
    <vt:lpwstr/>
  </property>
  <property fmtid="{D5CDD505-2E9C-101B-9397-08002B2CF9AE}" pid="25" name="jfbb0c8a2dcc474fbc52b8c214cd4afd">
    <vt:lpwstr/>
  </property>
  <property fmtid="{D5CDD505-2E9C-101B-9397-08002B2CF9AE}" pid="26" name="h1badf0b01544db1a9c9b85d6e39d012">
    <vt:lpwstr/>
  </property>
  <property fmtid="{D5CDD505-2E9C-101B-9397-08002B2CF9AE}" pid="27" name="jb97119f89c948a6a4e9ff53244f466c">
    <vt:lpwstr>Agenda|124536a5-9a71-4493-acf7-02b563084b3e</vt:lpwstr>
  </property>
  <property fmtid="{D5CDD505-2E9C-101B-9397-08002B2CF9AE}" pid="28" name="c2bfb9eca6cb4d51b35f04bc46a11199">
    <vt:lpwstr/>
  </property>
  <property fmtid="{D5CDD505-2E9C-101B-9397-08002B2CF9AE}" pid="29" name="ARW Area of Work">
    <vt:lpwstr>35;#Agenda|124536a5-9a71-4493-acf7-02b563084b3e</vt:lpwstr>
  </property>
  <property fmtid="{D5CDD505-2E9C-101B-9397-08002B2CF9AE}" pid="30" name="ARW_x0020_CoF">
    <vt:lpwstr/>
  </property>
  <property fmtid="{D5CDD505-2E9C-101B-9397-08002B2CF9AE}" pid="31" name="ecd3d254839b4d0ebcb9681a5c031fa2">
    <vt:lpwstr/>
  </property>
  <property fmtid="{D5CDD505-2E9C-101B-9397-08002B2CF9AE}" pid="32" name="ARW CoF">
    <vt:lpwstr/>
  </property>
  <property fmtid="{D5CDD505-2E9C-101B-9397-08002B2CF9AE}" pid="33" name="ARW Pastoral Charge">
    <vt:lpwstr/>
  </property>
  <property fmtid="{D5CDD505-2E9C-101B-9397-08002B2CF9AE}" pid="34" name="obf6689c7db74dffadd621049dc1c1d2">
    <vt:lpwstr/>
  </property>
  <property fmtid="{D5CDD505-2E9C-101B-9397-08002B2CF9AE}" pid="35" name="ARW_x0020_Area_x0020_of_x0020_Work">
    <vt:lpwstr>35;#Agenda|124536a5-9a71-4493-acf7-02b563084b3e</vt:lpwstr>
  </property>
  <property fmtid="{D5CDD505-2E9C-101B-9397-08002B2CF9AE}" pid="36" name="m2c211233a4b4765aaca5fce54bf51e3">
    <vt:lpwstr/>
  </property>
  <property fmtid="{D5CDD505-2E9C-101B-9397-08002B2CF9AE}" pid="37" name="n9e930e82c444989b3ce07b3a1b02f0c">
    <vt:lpwstr/>
  </property>
</Properties>
</file>